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rsidP="005F5603">
      <w:pPr>
        <w:widowControl w:val="0"/>
        <w:spacing w:beforeLines="200" w:line="288" w:lineRule="auto"/>
        <w:jc w:val="center"/>
        <w:rPr>
          <w:rFonts w:ascii="宋体" w:eastAsia="方正小标宋简体" w:hAnsi="宋体" w:cs="方正小标宋简体"/>
          <w:spacing w:val="23"/>
          <w:sz w:val="64"/>
          <w:szCs w:val="64"/>
        </w:rPr>
      </w:pPr>
      <w:r>
        <w:rPr>
          <w:rFonts w:ascii="宋体" w:eastAsia="方正小标宋简体" w:hAnsi="宋体" w:cs="方正小标宋简体" w:hint="eastAsia"/>
          <w:color w:val="000000"/>
          <w:spacing w:val="23"/>
          <w:sz w:val="64"/>
          <w:szCs w:val="64"/>
        </w:rPr>
        <w:t>唐山市供销合作总社</w:t>
      </w:r>
    </w:p>
    <w:p w:rsidR="00356D72" w:rsidRDefault="00356D72">
      <w:pPr>
        <w:widowControl w:val="0"/>
        <w:spacing w:line="288" w:lineRule="auto"/>
        <w:jc w:val="center"/>
        <w:rPr>
          <w:rFonts w:ascii="宋体" w:eastAsia="方正小标宋简体" w:hAnsi="宋体" w:cs="方正小标宋简体"/>
          <w:spacing w:val="23"/>
          <w:sz w:val="64"/>
          <w:szCs w:val="64"/>
        </w:rPr>
      </w:pPr>
      <w:r>
        <w:rPr>
          <w:rFonts w:ascii="宋体" w:eastAsia="方正小标宋简体" w:hAnsi="宋体" w:cs="方正小标宋简体"/>
          <w:b/>
          <w:bCs/>
          <w:color w:val="000000"/>
          <w:spacing w:val="23"/>
          <w:sz w:val="64"/>
          <w:szCs w:val="64"/>
        </w:rPr>
        <w:t>2023</w:t>
      </w:r>
      <w:r>
        <w:rPr>
          <w:rFonts w:ascii="宋体" w:eastAsia="方正小标宋简体" w:hAnsi="宋体" w:cs="方正小标宋简体" w:hint="eastAsia"/>
          <w:color w:val="000000"/>
          <w:spacing w:val="23"/>
          <w:sz w:val="64"/>
          <w:szCs w:val="64"/>
        </w:rPr>
        <w:t>年部门预算绩效文本</w:t>
      </w:r>
    </w:p>
    <w:p w:rsidR="00356D72" w:rsidRDefault="00356D72">
      <w:pPr>
        <w:widowControl w:val="0"/>
        <w:spacing w:line="288" w:lineRule="auto"/>
        <w:jc w:val="center"/>
        <w:rPr>
          <w:rFonts w:ascii="宋体" w:eastAsia="方正小标宋简体" w:hAnsi="宋体" w:cs="方正小标宋简体"/>
        </w:rPr>
      </w:pPr>
      <w:r>
        <w:rPr>
          <w:rFonts w:ascii="宋体" w:eastAsia="方正小标宋简体" w:hAnsi="宋体" w:cs="方正小标宋简体" w:hint="eastAsia"/>
          <w:color w:val="000000"/>
          <w:sz w:val="52"/>
        </w:rPr>
        <w:t>（草案）</w:t>
      </w: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cs="宋体"/>
          <w:color w:val="000000"/>
          <w:sz w:val="21"/>
        </w:rPr>
      </w:pPr>
    </w:p>
    <w:p w:rsidR="00356D72" w:rsidRDefault="00356D72">
      <w:pPr>
        <w:widowControl w:val="0"/>
        <w:jc w:val="center"/>
        <w:rPr>
          <w:rFonts w:ascii="宋体"/>
        </w:rPr>
      </w:pPr>
    </w:p>
    <w:p w:rsidR="00356D72" w:rsidRDefault="00356D72">
      <w:pPr>
        <w:widowControl w:val="0"/>
        <w:jc w:val="center"/>
        <w:rPr>
          <w:rFonts w:ascii="宋体"/>
        </w:rPr>
      </w:pPr>
    </w:p>
    <w:p w:rsidR="00356D72" w:rsidRDefault="00356D72">
      <w:pPr>
        <w:widowControl w:val="0"/>
        <w:jc w:val="center"/>
        <w:rPr>
          <w:rFonts w:ascii="宋体"/>
        </w:rPr>
      </w:pPr>
      <w:bookmarkStart w:id="0" w:name="_GoBack"/>
      <w:bookmarkEnd w:id="0"/>
    </w:p>
    <w:p w:rsidR="00356D72" w:rsidRDefault="00356D72">
      <w:pPr>
        <w:widowControl w:val="0"/>
        <w:jc w:val="center"/>
        <w:rPr>
          <w:rFonts w:ascii="宋体"/>
          <w:b/>
          <w:bCs/>
        </w:rPr>
      </w:pPr>
    </w:p>
    <w:p w:rsidR="00356D72" w:rsidRDefault="00356D72">
      <w:pPr>
        <w:widowControl w:val="0"/>
        <w:spacing w:line="288" w:lineRule="auto"/>
        <w:jc w:val="center"/>
        <w:rPr>
          <w:rFonts w:ascii="楷体" w:eastAsia="楷体" w:hAnsi="楷体" w:cs="楷体"/>
          <w:b/>
          <w:bCs/>
          <w:sz w:val="36"/>
          <w:szCs w:val="36"/>
        </w:rPr>
      </w:pPr>
      <w:r>
        <w:rPr>
          <w:rFonts w:ascii="楷体" w:eastAsia="楷体" w:hAnsi="楷体" w:cs="楷体" w:hint="eastAsia"/>
          <w:b/>
          <w:bCs/>
          <w:color w:val="000000"/>
          <w:sz w:val="36"/>
          <w:szCs w:val="36"/>
        </w:rPr>
        <w:t>唐山市供销合作总社编制</w:t>
      </w:r>
    </w:p>
    <w:p w:rsidR="00356D72" w:rsidRDefault="00356D72">
      <w:pPr>
        <w:widowControl w:val="0"/>
        <w:spacing w:line="288" w:lineRule="auto"/>
        <w:jc w:val="center"/>
        <w:rPr>
          <w:rFonts w:ascii="宋体" w:eastAsia="楷体" w:hAnsi="宋体" w:cs="楷体"/>
          <w:b/>
          <w:bCs/>
          <w:sz w:val="36"/>
          <w:szCs w:val="36"/>
        </w:rPr>
        <w:sectPr w:rsidR="00356D72">
          <w:pgSz w:w="11900" w:h="16840"/>
          <w:pgMar w:top="1701" w:right="1304" w:bottom="1417" w:left="1304" w:header="720" w:footer="720" w:gutter="0"/>
          <w:cols w:space="0"/>
        </w:sectPr>
      </w:pPr>
      <w:r>
        <w:rPr>
          <w:rFonts w:ascii="楷体" w:eastAsia="楷体" w:hAnsi="楷体" w:cs="楷体" w:hint="eastAsia"/>
          <w:b/>
          <w:bCs/>
          <w:color w:val="000000"/>
          <w:sz w:val="36"/>
          <w:szCs w:val="36"/>
        </w:rPr>
        <w:t>唐山市财政局审核</w:t>
      </w:r>
    </w:p>
    <w:p w:rsidR="00356D72" w:rsidRDefault="00356D72">
      <w:pPr>
        <w:jc w:val="center"/>
        <w:rPr>
          <w:rFonts w:ascii="宋体"/>
        </w:rPr>
      </w:pPr>
    </w:p>
    <w:p w:rsidR="00356D72" w:rsidRDefault="00356D72">
      <w:pPr>
        <w:jc w:val="center"/>
        <w:rPr>
          <w:rFonts w:ascii="宋体"/>
        </w:rPr>
      </w:pPr>
    </w:p>
    <w:p w:rsidR="00356D72" w:rsidRDefault="00356D72">
      <w:pPr>
        <w:jc w:val="center"/>
        <w:rPr>
          <w:rFonts w:ascii="宋体"/>
        </w:rPr>
      </w:pPr>
    </w:p>
    <w:p w:rsidR="00356D72" w:rsidRDefault="00356D72">
      <w:pPr>
        <w:jc w:val="center"/>
        <w:rPr>
          <w:rFonts w:ascii="宋体"/>
        </w:rPr>
        <w:sectPr w:rsidR="00356D72">
          <w:pgSz w:w="11900" w:h="16840"/>
          <w:pgMar w:top="1701" w:right="1304" w:bottom="1417" w:left="1304" w:header="720" w:footer="720" w:gutter="0"/>
          <w:cols w:space="0"/>
        </w:sectPr>
      </w:pPr>
    </w:p>
    <w:p w:rsidR="00356D72" w:rsidRDefault="00356D72">
      <w:pPr>
        <w:widowControl w:val="0"/>
        <w:jc w:val="center"/>
        <w:rPr>
          <w:rFonts w:ascii="宋体" w:eastAsia="方正小标宋_GBK" w:hAnsi="宋体" w:cs="方正小标宋_GBK"/>
          <w:color w:val="000000"/>
          <w:sz w:val="36"/>
        </w:rPr>
      </w:pPr>
    </w:p>
    <w:p w:rsidR="00356D72" w:rsidRDefault="00356D72">
      <w:pPr>
        <w:widowControl w:val="0"/>
        <w:jc w:val="center"/>
        <w:rPr>
          <w:rFonts w:ascii="宋体" w:eastAsia="方正小标宋_GBK" w:hAnsi="宋体" w:cs="方正小标宋_GBK"/>
          <w:color w:val="000000"/>
          <w:sz w:val="36"/>
        </w:rPr>
      </w:pPr>
    </w:p>
    <w:p w:rsidR="00356D72" w:rsidRDefault="00356D72">
      <w:pPr>
        <w:widowControl w:val="0"/>
        <w:jc w:val="center"/>
        <w:outlineLvl w:val="0"/>
        <w:rPr>
          <w:rFonts w:ascii="宋体" w:eastAsia="方正黑体简体" w:hAnsi="宋体" w:cs="方正黑体简体"/>
          <w:sz w:val="44"/>
          <w:szCs w:val="44"/>
        </w:rPr>
      </w:pPr>
      <w:r>
        <w:rPr>
          <w:rFonts w:ascii="宋体" w:eastAsia="方正黑体简体" w:hAnsi="宋体" w:cs="方正黑体简体" w:hint="eastAsia"/>
          <w:color w:val="000000"/>
          <w:sz w:val="44"/>
          <w:szCs w:val="44"/>
        </w:rPr>
        <w:t>目</w:t>
      </w:r>
      <w:r>
        <w:rPr>
          <w:rFonts w:ascii="宋体" w:eastAsia="方正黑体简体" w:hAnsi="宋体" w:cs="方正黑体简体"/>
          <w:color w:val="000000"/>
          <w:sz w:val="44"/>
          <w:szCs w:val="44"/>
        </w:rPr>
        <w:t xml:space="preserve">   </w:t>
      </w:r>
      <w:r>
        <w:rPr>
          <w:rFonts w:ascii="宋体" w:eastAsia="方正黑体简体" w:hAnsi="宋体" w:cs="方正黑体简体" w:hint="eastAsia"/>
          <w:color w:val="000000"/>
          <w:sz w:val="44"/>
          <w:szCs w:val="44"/>
        </w:rPr>
        <w:t>录</w:t>
      </w:r>
    </w:p>
    <w:p w:rsidR="00356D72" w:rsidRDefault="00356D72">
      <w:pPr>
        <w:widowControl w:val="0"/>
        <w:jc w:val="center"/>
        <w:rPr>
          <w:rFonts w:ascii="宋体" w:eastAsia="方正小标宋_GBK" w:hAnsi="宋体" w:cs="方正小标宋_GBK"/>
          <w:color w:val="000000"/>
          <w:sz w:val="30"/>
        </w:rPr>
      </w:pPr>
    </w:p>
    <w:p w:rsidR="00356D72" w:rsidRDefault="00356D72">
      <w:pPr>
        <w:widowControl w:val="0"/>
        <w:jc w:val="center"/>
        <w:rPr>
          <w:rFonts w:ascii="宋体"/>
        </w:rPr>
      </w:pPr>
    </w:p>
    <w:p w:rsidR="00356D72" w:rsidRDefault="00356D72">
      <w:pPr>
        <w:widowControl w:val="0"/>
        <w:spacing w:line="288" w:lineRule="auto"/>
        <w:jc w:val="center"/>
        <w:rPr>
          <w:rFonts w:ascii="宋体" w:eastAsia="方正小标宋简体" w:hAnsi="宋体" w:cs="方正小标宋简体"/>
          <w:sz w:val="32"/>
          <w:szCs w:val="32"/>
        </w:rPr>
      </w:pPr>
      <w:r>
        <w:rPr>
          <w:rFonts w:ascii="宋体" w:eastAsia="方正小标宋简体" w:hAnsi="宋体" w:cs="方正小标宋简体" w:hint="eastAsia"/>
          <w:color w:val="000000"/>
          <w:sz w:val="32"/>
          <w:szCs w:val="32"/>
        </w:rPr>
        <w:t>第一部分</w:t>
      </w:r>
      <w:r>
        <w:rPr>
          <w:rFonts w:ascii="宋体" w:eastAsia="方正小标宋简体" w:hAnsi="宋体" w:cs="方正小标宋简体"/>
          <w:color w:val="000000"/>
          <w:sz w:val="32"/>
          <w:szCs w:val="32"/>
        </w:rPr>
        <w:t xml:space="preserve"> </w:t>
      </w:r>
      <w:r>
        <w:rPr>
          <w:rFonts w:ascii="宋体" w:eastAsia="方正小标宋简体" w:hAnsi="宋体" w:cs="方正小标宋简体" w:hint="eastAsia"/>
          <w:color w:val="000000"/>
          <w:sz w:val="32"/>
          <w:szCs w:val="32"/>
        </w:rPr>
        <w:t>部门整体绩效目标</w:t>
      </w:r>
    </w:p>
    <w:p w:rsidR="00356D72" w:rsidRDefault="00356D72">
      <w:pPr>
        <w:pStyle w:val="TOC1"/>
        <w:widowControl w:val="0"/>
        <w:tabs>
          <w:tab w:val="right" w:leader="dot" w:pos="9282"/>
        </w:tabs>
        <w:spacing w:line="288" w:lineRule="auto"/>
        <w:rPr>
          <w:rFonts w:ascii="宋体" w:eastAsia="方正仿宋简体" w:hAnsi="宋体" w:cs="方正仿宋简体"/>
          <w:sz w:val="32"/>
          <w:szCs w:val="32"/>
        </w:rPr>
      </w:pPr>
      <w:r>
        <w:rPr>
          <w:rFonts w:ascii="宋体" w:eastAsia="方正仿宋简体" w:hAnsi="宋体" w:cs="方正仿宋简体"/>
        </w:rPr>
        <w:fldChar w:fldCharType="begin"/>
      </w:r>
      <w:r>
        <w:rPr>
          <w:rFonts w:ascii="宋体" w:eastAsia="方正仿宋简体" w:hAnsi="宋体" w:cs="方正仿宋简体"/>
        </w:rPr>
        <w:instrText>TOC \o "2-2" \h \z \u</w:instrText>
      </w:r>
      <w:r>
        <w:rPr>
          <w:rFonts w:ascii="宋体" w:eastAsia="方正仿宋简体" w:hAnsi="宋体" w:cs="方正仿宋简体"/>
        </w:rPr>
        <w:fldChar w:fldCharType="separate"/>
      </w:r>
      <w:hyperlink w:anchor="_Toc_2_2_0000000001" w:history="1">
        <w:r>
          <w:rPr>
            <w:rFonts w:ascii="宋体" w:eastAsia="方正仿宋简体" w:hAnsi="宋体" w:cs="方正仿宋简体" w:hint="eastAsia"/>
            <w:sz w:val="32"/>
            <w:szCs w:val="32"/>
          </w:rPr>
          <w:t>一、总体绩效目标</w:t>
        </w:r>
        <w:r>
          <w:rPr>
            <w:rFonts w:ascii="宋体" w:eastAsia="方正仿宋简体" w:hAnsi="宋体" w:cs="方正仿宋简体"/>
            <w:sz w:val="32"/>
            <w:szCs w:val="32"/>
          </w:rPr>
          <w:tab/>
        </w:r>
        <w:r>
          <w:rPr>
            <w:rFonts w:ascii="宋体" w:eastAsia="方正仿宋简体" w:hAnsi="宋体" w:cs="方正仿宋简体"/>
            <w:sz w:val="32"/>
            <w:szCs w:val="32"/>
          </w:rPr>
          <w:fldChar w:fldCharType="begin"/>
        </w:r>
        <w:r>
          <w:rPr>
            <w:rFonts w:ascii="宋体" w:eastAsia="方正仿宋简体" w:hAnsi="宋体" w:cs="方正仿宋简体"/>
            <w:sz w:val="32"/>
            <w:szCs w:val="32"/>
          </w:rPr>
          <w:instrText>PAGEREF _Toc_2_2_0000000001 \h</w:instrText>
        </w:r>
        <w:r w:rsidRPr="002E3E48">
          <w:rPr>
            <w:rFonts w:ascii="宋体" w:eastAsia="方正仿宋简体" w:hAnsi="宋体" w:cs="方正仿宋简体"/>
            <w:sz w:val="32"/>
            <w:szCs w:val="32"/>
          </w:rPr>
        </w:r>
        <w:r>
          <w:rPr>
            <w:rFonts w:ascii="宋体" w:eastAsia="方正仿宋简体" w:hAnsi="宋体" w:cs="方正仿宋简体"/>
            <w:sz w:val="32"/>
            <w:szCs w:val="32"/>
          </w:rPr>
          <w:fldChar w:fldCharType="separate"/>
        </w:r>
        <w:r>
          <w:rPr>
            <w:rFonts w:ascii="宋体" w:eastAsia="方正仿宋简体" w:hAnsi="宋体" w:cs="方正仿宋简体"/>
            <w:noProof/>
            <w:sz w:val="32"/>
            <w:szCs w:val="32"/>
          </w:rPr>
          <w:t>1</w:t>
        </w:r>
        <w:r>
          <w:rPr>
            <w:rFonts w:ascii="宋体" w:eastAsia="方正仿宋简体" w:hAnsi="宋体" w:cs="方正仿宋简体"/>
            <w:sz w:val="32"/>
            <w:szCs w:val="32"/>
          </w:rPr>
          <w:fldChar w:fldCharType="end"/>
        </w:r>
      </w:hyperlink>
    </w:p>
    <w:p w:rsidR="00356D72" w:rsidRDefault="00356D72">
      <w:pPr>
        <w:pStyle w:val="TOC1"/>
        <w:widowControl w:val="0"/>
        <w:tabs>
          <w:tab w:val="right" w:leader="dot" w:pos="9282"/>
        </w:tabs>
        <w:spacing w:line="288" w:lineRule="auto"/>
        <w:rPr>
          <w:rFonts w:ascii="宋体" w:eastAsia="方正仿宋简体" w:hAnsi="宋体" w:cs="方正仿宋简体"/>
          <w:sz w:val="32"/>
          <w:szCs w:val="32"/>
        </w:rPr>
      </w:pPr>
      <w:hyperlink w:anchor="_Toc_2_2_0000000002" w:history="1">
        <w:r>
          <w:rPr>
            <w:rFonts w:ascii="宋体" w:eastAsia="方正仿宋简体" w:hAnsi="宋体" w:cs="方正仿宋简体" w:hint="eastAsia"/>
            <w:sz w:val="32"/>
            <w:szCs w:val="32"/>
          </w:rPr>
          <w:t>二、分项绩效目标</w:t>
        </w:r>
        <w:r>
          <w:rPr>
            <w:rFonts w:ascii="宋体" w:eastAsia="方正仿宋简体" w:hAnsi="宋体" w:cs="方正仿宋简体"/>
            <w:sz w:val="32"/>
            <w:szCs w:val="32"/>
          </w:rPr>
          <w:tab/>
        </w:r>
        <w:r>
          <w:rPr>
            <w:rFonts w:ascii="宋体" w:eastAsia="方正仿宋简体" w:hAnsi="宋体" w:cs="方正仿宋简体"/>
            <w:sz w:val="32"/>
            <w:szCs w:val="32"/>
            <w:lang w:eastAsia="zh-CN"/>
          </w:rPr>
          <w:t>1</w:t>
        </w:r>
      </w:hyperlink>
    </w:p>
    <w:p w:rsidR="00356D72" w:rsidRDefault="00356D72">
      <w:pPr>
        <w:pStyle w:val="TOC1"/>
        <w:widowControl w:val="0"/>
        <w:tabs>
          <w:tab w:val="right" w:leader="dot" w:pos="9282"/>
        </w:tabs>
        <w:spacing w:line="288" w:lineRule="auto"/>
        <w:rPr>
          <w:rFonts w:ascii="宋体" w:eastAsia="方正仿宋简体" w:hAnsi="宋体" w:cs="方正仿宋简体"/>
          <w:lang w:eastAsia="zh-CN"/>
        </w:rPr>
      </w:pPr>
      <w:hyperlink w:anchor="_Toc_2_2_0000000003" w:history="1">
        <w:r>
          <w:rPr>
            <w:rFonts w:ascii="宋体" w:eastAsia="方正仿宋简体" w:hAnsi="宋体" w:cs="方正仿宋简体" w:hint="eastAsia"/>
            <w:sz w:val="32"/>
            <w:szCs w:val="32"/>
          </w:rPr>
          <w:t>三、工作保障措施</w:t>
        </w:r>
        <w:r>
          <w:rPr>
            <w:rFonts w:ascii="宋体" w:eastAsia="方正仿宋简体" w:hAnsi="宋体" w:cs="方正仿宋简体"/>
            <w:sz w:val="32"/>
            <w:szCs w:val="32"/>
          </w:rPr>
          <w:tab/>
        </w:r>
      </w:hyperlink>
      <w:r>
        <w:rPr>
          <w:rFonts w:ascii="宋体" w:eastAsia="方正仿宋简体" w:hAnsi="宋体" w:cs="方正仿宋简体"/>
          <w:sz w:val="32"/>
          <w:szCs w:val="32"/>
          <w:lang w:eastAsia="zh-CN"/>
        </w:rPr>
        <w:t>2</w:t>
      </w:r>
    </w:p>
    <w:p w:rsidR="00356D72" w:rsidRDefault="00356D72">
      <w:pPr>
        <w:widowControl w:val="0"/>
        <w:spacing w:line="288" w:lineRule="auto"/>
        <w:rPr>
          <w:rFonts w:ascii="宋体" w:eastAsia="方正仿宋简体" w:hAnsi="宋体" w:cs="方正仿宋简体"/>
        </w:rPr>
      </w:pPr>
      <w:r>
        <w:rPr>
          <w:rFonts w:ascii="宋体" w:eastAsia="方正仿宋简体" w:hAnsi="宋体" w:cs="方正仿宋简体"/>
        </w:rPr>
        <w:fldChar w:fldCharType="end"/>
      </w:r>
    </w:p>
    <w:p w:rsidR="00356D72" w:rsidRDefault="00356D72">
      <w:pPr>
        <w:widowControl w:val="0"/>
        <w:spacing w:line="288" w:lineRule="auto"/>
        <w:jc w:val="center"/>
        <w:rPr>
          <w:rFonts w:ascii="宋体" w:eastAsia="方正小标宋简体" w:hAnsi="宋体" w:cs="方正小标宋简体"/>
          <w:color w:val="000000"/>
          <w:sz w:val="32"/>
          <w:szCs w:val="32"/>
        </w:rPr>
      </w:pPr>
      <w:r>
        <w:rPr>
          <w:rFonts w:ascii="宋体" w:eastAsia="方正小标宋简体" w:hAnsi="宋体" w:cs="方正小标宋简体" w:hint="eastAsia"/>
          <w:color w:val="000000"/>
          <w:sz w:val="32"/>
          <w:szCs w:val="32"/>
        </w:rPr>
        <w:t>第二部分</w:t>
      </w:r>
      <w:r>
        <w:rPr>
          <w:rFonts w:ascii="宋体" w:eastAsia="方正小标宋简体" w:hAnsi="宋体" w:cs="方正小标宋简体"/>
          <w:color w:val="000000"/>
          <w:sz w:val="32"/>
          <w:szCs w:val="32"/>
        </w:rPr>
        <w:t xml:space="preserve"> </w:t>
      </w:r>
      <w:r>
        <w:rPr>
          <w:rFonts w:ascii="宋体" w:eastAsia="方正小标宋简体" w:hAnsi="宋体" w:cs="方正小标宋简体" w:hint="eastAsia"/>
          <w:color w:val="000000"/>
          <w:sz w:val="32"/>
          <w:szCs w:val="32"/>
        </w:rPr>
        <w:t>预算项目绩效目标</w:t>
      </w:r>
    </w:p>
    <w:p w:rsidR="00356D72" w:rsidRDefault="00356D72">
      <w:pPr>
        <w:jc w:val="center"/>
        <w:rPr>
          <w:rFonts w:ascii="宋体"/>
        </w:rPr>
      </w:pPr>
    </w:p>
    <w:p w:rsidR="00356D72" w:rsidRDefault="00356D72">
      <w:pPr>
        <w:pStyle w:val="TOC11"/>
        <w:tabs>
          <w:tab w:val="right" w:leader="dot" w:pos="9282"/>
        </w:tabs>
        <w:spacing w:line="288" w:lineRule="auto"/>
        <w:rPr>
          <w:rFonts w:ascii="宋体" w:eastAsia="方正仿宋简体" w:hAnsi="宋体" w:cs="方正仿宋简体"/>
          <w:sz w:val="32"/>
          <w:szCs w:val="32"/>
        </w:rPr>
      </w:pPr>
      <w:r>
        <w:rPr>
          <w:rFonts w:ascii="宋体" w:hAnsi="宋体"/>
        </w:rPr>
        <w:fldChar w:fldCharType="begin"/>
      </w:r>
      <w:r>
        <w:rPr>
          <w:rFonts w:ascii="宋体" w:hAnsi="宋体"/>
        </w:rPr>
        <w:instrText>TOC \o "4-4" \h \z \u</w:instrText>
      </w:r>
      <w:r>
        <w:rPr>
          <w:rFonts w:ascii="宋体" w:hAnsi="宋体"/>
        </w:rPr>
        <w:fldChar w:fldCharType="separate"/>
      </w:r>
      <w:hyperlink w:anchor="_Toc_4_4_0000000004" w:history="1">
        <w:r>
          <w:rPr>
            <w:rFonts w:ascii="宋体" w:eastAsia="方正仿宋简体" w:hAnsi="宋体" w:cs="方正仿宋简体"/>
            <w:sz w:val="32"/>
            <w:szCs w:val="32"/>
          </w:rPr>
          <w:t>1.</w:t>
        </w:r>
        <w:r>
          <w:rPr>
            <w:rFonts w:ascii="宋体" w:eastAsia="方正仿宋简体" w:hAnsi="宋体" w:cs="方正仿宋简体" w:hint="eastAsia"/>
            <w:sz w:val="32"/>
            <w:szCs w:val="32"/>
          </w:rPr>
          <w:t>购置办公家具绩效目标表</w:t>
        </w:r>
        <w:r>
          <w:rPr>
            <w:rFonts w:ascii="宋体" w:eastAsia="方正仿宋简体" w:hAnsi="宋体" w:cs="方正仿宋简体"/>
            <w:sz w:val="32"/>
            <w:szCs w:val="32"/>
          </w:rPr>
          <w:tab/>
        </w:r>
        <w:r>
          <w:rPr>
            <w:rFonts w:ascii="宋体" w:eastAsia="方正仿宋简体" w:hAnsi="宋体" w:cs="方正仿宋简体"/>
            <w:sz w:val="32"/>
            <w:szCs w:val="32"/>
          </w:rPr>
          <w:fldChar w:fldCharType="begin"/>
        </w:r>
        <w:r>
          <w:rPr>
            <w:rFonts w:ascii="宋体" w:eastAsia="方正仿宋简体" w:hAnsi="宋体" w:cs="方正仿宋简体"/>
            <w:sz w:val="32"/>
            <w:szCs w:val="32"/>
          </w:rPr>
          <w:instrText>PAGEREF _Toc_4_4_0000000004 \h</w:instrText>
        </w:r>
        <w:r w:rsidRPr="002E3E48">
          <w:rPr>
            <w:rFonts w:ascii="宋体" w:eastAsia="方正仿宋简体" w:hAnsi="宋体" w:cs="方正仿宋简体"/>
            <w:sz w:val="32"/>
            <w:szCs w:val="32"/>
          </w:rPr>
        </w:r>
        <w:r>
          <w:rPr>
            <w:rFonts w:ascii="宋体" w:eastAsia="方正仿宋简体" w:hAnsi="宋体" w:cs="方正仿宋简体"/>
            <w:sz w:val="32"/>
            <w:szCs w:val="32"/>
          </w:rPr>
          <w:fldChar w:fldCharType="separate"/>
        </w:r>
        <w:r>
          <w:rPr>
            <w:rFonts w:ascii="宋体" w:eastAsia="方正仿宋简体" w:hAnsi="宋体" w:cs="方正仿宋简体"/>
            <w:noProof/>
            <w:sz w:val="32"/>
            <w:szCs w:val="32"/>
          </w:rPr>
          <w:t>5</w:t>
        </w:r>
        <w:r>
          <w:rPr>
            <w:rFonts w:ascii="宋体" w:eastAsia="方正仿宋简体" w:hAnsi="宋体" w:cs="方正仿宋简体"/>
            <w:sz w:val="32"/>
            <w:szCs w:val="32"/>
          </w:rPr>
          <w:fldChar w:fldCharType="end"/>
        </w:r>
      </w:hyperlink>
    </w:p>
    <w:p w:rsidR="00356D72" w:rsidRDefault="00356D72">
      <w:pPr>
        <w:pStyle w:val="TOC11"/>
        <w:tabs>
          <w:tab w:val="right" w:leader="dot" w:pos="9282"/>
        </w:tabs>
        <w:spacing w:line="288" w:lineRule="auto"/>
        <w:rPr>
          <w:rFonts w:ascii="宋体" w:eastAsia="方正仿宋简体" w:hAnsi="宋体" w:cs="方正仿宋简体"/>
          <w:sz w:val="32"/>
          <w:szCs w:val="32"/>
        </w:rPr>
      </w:pPr>
      <w:hyperlink w:anchor="_Toc_4_4_0000000005" w:history="1">
        <w:r>
          <w:rPr>
            <w:rFonts w:ascii="宋体" w:eastAsia="方正仿宋简体" w:hAnsi="宋体" w:cs="方正仿宋简体"/>
            <w:sz w:val="32"/>
            <w:szCs w:val="32"/>
          </w:rPr>
          <w:t>2.</w:t>
        </w:r>
        <w:r>
          <w:rPr>
            <w:rFonts w:ascii="宋体" w:eastAsia="方正仿宋简体" w:hAnsi="宋体" w:cs="方正仿宋简体" w:hint="eastAsia"/>
            <w:sz w:val="32"/>
            <w:szCs w:val="32"/>
          </w:rPr>
          <w:t>购置设备绩效目标表</w:t>
        </w:r>
        <w:r>
          <w:rPr>
            <w:rFonts w:ascii="宋体" w:eastAsia="方正仿宋简体" w:hAnsi="宋体" w:cs="方正仿宋简体"/>
            <w:sz w:val="32"/>
            <w:szCs w:val="32"/>
          </w:rPr>
          <w:tab/>
        </w:r>
        <w:r>
          <w:rPr>
            <w:rFonts w:ascii="宋体" w:eastAsia="方正仿宋简体" w:hAnsi="宋体" w:cs="方正仿宋简体"/>
            <w:sz w:val="32"/>
            <w:szCs w:val="32"/>
          </w:rPr>
          <w:fldChar w:fldCharType="begin"/>
        </w:r>
        <w:r>
          <w:rPr>
            <w:rFonts w:ascii="宋体" w:eastAsia="方正仿宋简体" w:hAnsi="宋体" w:cs="方正仿宋简体"/>
            <w:sz w:val="32"/>
            <w:szCs w:val="32"/>
          </w:rPr>
          <w:instrText>PAGEREF _Toc_4_4_0000000005 \h</w:instrText>
        </w:r>
        <w:r w:rsidRPr="002E3E48">
          <w:rPr>
            <w:rFonts w:ascii="宋体" w:eastAsia="方正仿宋简体" w:hAnsi="宋体" w:cs="方正仿宋简体"/>
            <w:sz w:val="32"/>
            <w:szCs w:val="32"/>
          </w:rPr>
        </w:r>
        <w:r>
          <w:rPr>
            <w:rFonts w:ascii="宋体" w:eastAsia="方正仿宋简体" w:hAnsi="宋体" w:cs="方正仿宋简体"/>
            <w:sz w:val="32"/>
            <w:szCs w:val="32"/>
          </w:rPr>
          <w:fldChar w:fldCharType="separate"/>
        </w:r>
        <w:r>
          <w:rPr>
            <w:rFonts w:ascii="宋体" w:eastAsia="方正仿宋简体" w:hAnsi="宋体" w:cs="方正仿宋简体"/>
            <w:noProof/>
            <w:sz w:val="32"/>
            <w:szCs w:val="32"/>
          </w:rPr>
          <w:t>6</w:t>
        </w:r>
        <w:r>
          <w:rPr>
            <w:rFonts w:ascii="宋体" w:eastAsia="方正仿宋简体" w:hAnsi="宋体" w:cs="方正仿宋简体"/>
            <w:sz w:val="32"/>
            <w:szCs w:val="32"/>
          </w:rPr>
          <w:fldChar w:fldCharType="end"/>
        </w:r>
      </w:hyperlink>
    </w:p>
    <w:p w:rsidR="00356D72" w:rsidRDefault="00356D72">
      <w:pPr>
        <w:pStyle w:val="TOC11"/>
        <w:tabs>
          <w:tab w:val="right" w:leader="dot" w:pos="9282"/>
        </w:tabs>
        <w:spacing w:line="288" w:lineRule="auto"/>
        <w:rPr>
          <w:rFonts w:ascii="宋体" w:eastAsia="方正仿宋简体" w:hAnsi="宋体" w:cs="方正仿宋简体"/>
          <w:sz w:val="32"/>
          <w:szCs w:val="32"/>
        </w:rPr>
      </w:pPr>
      <w:hyperlink w:anchor="_Toc_4_4_0000000006" w:history="1">
        <w:r>
          <w:rPr>
            <w:rFonts w:ascii="宋体" w:eastAsia="方正仿宋简体" w:hAnsi="宋体" w:cs="方正仿宋简体"/>
            <w:sz w:val="32"/>
            <w:szCs w:val="32"/>
          </w:rPr>
          <w:t>3.</w:t>
        </w:r>
        <w:r>
          <w:rPr>
            <w:rFonts w:ascii="宋体" w:eastAsia="方正仿宋简体" w:hAnsi="宋体" w:cs="方正仿宋简体" w:hint="eastAsia"/>
            <w:sz w:val="32"/>
            <w:szCs w:val="32"/>
          </w:rPr>
          <w:t>重点工作及系统工作会绩效目标表</w:t>
        </w:r>
        <w:r>
          <w:rPr>
            <w:rFonts w:ascii="宋体" w:eastAsia="方正仿宋简体" w:hAnsi="宋体" w:cs="方正仿宋简体"/>
            <w:sz w:val="32"/>
            <w:szCs w:val="32"/>
          </w:rPr>
          <w:tab/>
        </w:r>
        <w:r>
          <w:rPr>
            <w:rFonts w:ascii="宋体" w:eastAsia="方正仿宋简体" w:hAnsi="宋体" w:cs="方正仿宋简体"/>
            <w:sz w:val="32"/>
            <w:szCs w:val="32"/>
          </w:rPr>
          <w:fldChar w:fldCharType="begin"/>
        </w:r>
        <w:r>
          <w:rPr>
            <w:rFonts w:ascii="宋体" w:eastAsia="方正仿宋简体" w:hAnsi="宋体" w:cs="方正仿宋简体"/>
            <w:sz w:val="32"/>
            <w:szCs w:val="32"/>
          </w:rPr>
          <w:instrText>PAGEREF _Toc_4_4_0000000006 \h</w:instrText>
        </w:r>
        <w:r w:rsidRPr="002E3E48">
          <w:rPr>
            <w:rFonts w:ascii="宋体" w:eastAsia="方正仿宋简体" w:hAnsi="宋体" w:cs="方正仿宋简体"/>
            <w:sz w:val="32"/>
            <w:szCs w:val="32"/>
          </w:rPr>
        </w:r>
        <w:r>
          <w:rPr>
            <w:rFonts w:ascii="宋体" w:eastAsia="方正仿宋简体" w:hAnsi="宋体" w:cs="方正仿宋简体"/>
            <w:sz w:val="32"/>
            <w:szCs w:val="32"/>
          </w:rPr>
          <w:fldChar w:fldCharType="separate"/>
        </w:r>
        <w:r>
          <w:rPr>
            <w:rFonts w:ascii="宋体" w:eastAsia="方正仿宋简体" w:hAnsi="宋体" w:cs="方正仿宋简体"/>
            <w:noProof/>
            <w:sz w:val="32"/>
            <w:szCs w:val="32"/>
          </w:rPr>
          <w:t>7</w:t>
        </w:r>
        <w:r>
          <w:rPr>
            <w:rFonts w:ascii="宋体" w:eastAsia="方正仿宋简体" w:hAnsi="宋体" w:cs="方正仿宋简体"/>
            <w:sz w:val="32"/>
            <w:szCs w:val="32"/>
          </w:rPr>
          <w:fldChar w:fldCharType="end"/>
        </w:r>
      </w:hyperlink>
    </w:p>
    <w:p w:rsidR="00356D72" w:rsidRDefault="00356D72">
      <w:pPr>
        <w:pStyle w:val="TOC11"/>
        <w:tabs>
          <w:tab w:val="right" w:leader="dot" w:pos="9282"/>
        </w:tabs>
        <w:spacing w:line="288" w:lineRule="auto"/>
        <w:rPr>
          <w:rFonts w:ascii="宋体" w:eastAsia="宋体"/>
        </w:rPr>
      </w:pPr>
      <w:hyperlink w:anchor="_Toc_4_4_0000000007" w:history="1">
        <w:r>
          <w:rPr>
            <w:rFonts w:ascii="宋体" w:eastAsia="方正仿宋简体" w:hAnsi="宋体" w:cs="方正仿宋简体"/>
            <w:sz w:val="32"/>
            <w:szCs w:val="32"/>
          </w:rPr>
          <w:t>4.</w:t>
        </w:r>
        <w:r>
          <w:rPr>
            <w:rFonts w:ascii="宋体" w:eastAsia="方正仿宋简体" w:hAnsi="宋体" w:cs="方正仿宋简体" w:hint="eastAsia"/>
            <w:sz w:val="32"/>
            <w:szCs w:val="32"/>
          </w:rPr>
          <w:t>农村产权流转交易中心运营经费绩效目标表</w:t>
        </w:r>
        <w:r>
          <w:rPr>
            <w:rFonts w:ascii="宋体" w:eastAsia="方正仿宋简体" w:hAnsi="宋体" w:cs="方正仿宋简体"/>
            <w:sz w:val="32"/>
            <w:szCs w:val="32"/>
          </w:rPr>
          <w:tab/>
        </w:r>
        <w:r>
          <w:rPr>
            <w:rFonts w:ascii="宋体" w:eastAsia="方正仿宋简体" w:hAnsi="宋体" w:cs="方正仿宋简体"/>
            <w:sz w:val="32"/>
            <w:szCs w:val="32"/>
          </w:rPr>
          <w:fldChar w:fldCharType="begin"/>
        </w:r>
        <w:r>
          <w:rPr>
            <w:rFonts w:ascii="宋体" w:eastAsia="方正仿宋简体" w:hAnsi="宋体" w:cs="方正仿宋简体"/>
            <w:sz w:val="32"/>
            <w:szCs w:val="32"/>
          </w:rPr>
          <w:instrText>PAGEREF _Toc_4_4_0000000007 \h</w:instrText>
        </w:r>
        <w:r w:rsidRPr="002E3E48">
          <w:rPr>
            <w:rFonts w:ascii="宋体" w:eastAsia="方正仿宋简体" w:hAnsi="宋体" w:cs="方正仿宋简体"/>
            <w:sz w:val="32"/>
            <w:szCs w:val="32"/>
          </w:rPr>
        </w:r>
        <w:r>
          <w:rPr>
            <w:rFonts w:ascii="宋体" w:eastAsia="方正仿宋简体" w:hAnsi="宋体" w:cs="方正仿宋简体"/>
            <w:sz w:val="32"/>
            <w:szCs w:val="32"/>
          </w:rPr>
          <w:fldChar w:fldCharType="separate"/>
        </w:r>
        <w:r>
          <w:rPr>
            <w:rFonts w:ascii="宋体" w:eastAsia="方正仿宋简体" w:hAnsi="宋体" w:cs="方正仿宋简体"/>
            <w:noProof/>
            <w:sz w:val="32"/>
            <w:szCs w:val="32"/>
          </w:rPr>
          <w:t>8</w:t>
        </w:r>
        <w:r>
          <w:rPr>
            <w:rFonts w:ascii="宋体" w:eastAsia="方正仿宋简体" w:hAnsi="宋体" w:cs="方正仿宋简体"/>
            <w:sz w:val="32"/>
            <w:szCs w:val="32"/>
          </w:rPr>
          <w:fldChar w:fldCharType="end"/>
        </w:r>
      </w:hyperlink>
    </w:p>
    <w:p w:rsidR="00356D72" w:rsidRDefault="00356D72">
      <w:pPr>
        <w:rPr>
          <w:rFonts w:ascii="宋体"/>
        </w:rPr>
      </w:pPr>
      <w:r>
        <w:rPr>
          <w:rFonts w:ascii="宋体" w:hAnsi="宋体"/>
        </w:rPr>
        <w:fldChar w:fldCharType="end"/>
      </w:r>
    </w:p>
    <w:p w:rsidR="00356D72" w:rsidRDefault="00356D72">
      <w:pPr>
        <w:rPr>
          <w:rFonts w:ascii="宋体"/>
        </w:rPr>
        <w:sectPr w:rsidR="00356D72">
          <w:footerReference w:type="even" r:id="rId6"/>
          <w:footerReference w:type="default" r:id="rId7"/>
          <w:pgSz w:w="11900" w:h="16840"/>
          <w:pgMar w:top="1701" w:right="1304" w:bottom="1417" w:left="1304" w:header="720" w:footer="720" w:gutter="0"/>
          <w:pgNumType w:start="1"/>
          <w:cols w:space="0"/>
        </w:sectPr>
      </w:pPr>
    </w:p>
    <w:p w:rsidR="00356D72" w:rsidRDefault="00356D72">
      <w:pPr>
        <w:rPr>
          <w:rFonts w:ascii="宋体"/>
          <w:lang w:eastAsia="zh-CN"/>
        </w:rPr>
      </w:pPr>
    </w:p>
    <w:p w:rsidR="00356D72" w:rsidRDefault="00356D72">
      <w:pPr>
        <w:rPr>
          <w:rFonts w:ascii="宋体"/>
          <w:lang w:eastAsia="zh-CN"/>
        </w:rPr>
        <w:sectPr w:rsidR="00356D72">
          <w:footerReference w:type="even" r:id="rId8"/>
          <w:footerReference w:type="default" r:id="rId9"/>
          <w:pgSz w:w="11900" w:h="16840"/>
          <w:pgMar w:top="1701" w:right="1304" w:bottom="1417" w:left="1304" w:header="720" w:footer="720" w:gutter="0"/>
          <w:pgNumType w:start="1"/>
          <w:cols w:space="0"/>
        </w:sectPr>
      </w:pPr>
    </w:p>
    <w:p w:rsidR="00356D72" w:rsidRDefault="00356D72">
      <w:pPr>
        <w:jc w:val="center"/>
        <w:rPr>
          <w:rFonts w:ascii="宋体"/>
        </w:rPr>
      </w:pPr>
    </w:p>
    <w:p w:rsidR="00356D72" w:rsidRDefault="00356D72">
      <w:pPr>
        <w:jc w:val="center"/>
        <w:rPr>
          <w:rFonts w:ascii="宋体"/>
        </w:rPr>
      </w:pPr>
    </w:p>
    <w:p w:rsidR="00356D72" w:rsidRDefault="00356D72">
      <w:pPr>
        <w:spacing w:line="650" w:lineRule="exact"/>
        <w:jc w:val="center"/>
        <w:rPr>
          <w:rFonts w:ascii="宋体" w:eastAsia="方正小标宋简体" w:hAnsi="宋体" w:cs="方正小标宋简体"/>
          <w:sz w:val="44"/>
          <w:szCs w:val="44"/>
        </w:rPr>
      </w:pPr>
      <w:r>
        <w:rPr>
          <w:rFonts w:ascii="宋体" w:eastAsia="方正小标宋简体" w:hAnsi="宋体" w:cs="方正小标宋简体" w:hint="eastAsia"/>
          <w:color w:val="000000"/>
          <w:sz w:val="44"/>
          <w:szCs w:val="44"/>
        </w:rPr>
        <w:t>第一部分</w:t>
      </w:r>
    </w:p>
    <w:p w:rsidR="00356D72" w:rsidRDefault="00356D72">
      <w:pPr>
        <w:spacing w:before="240" w:line="650" w:lineRule="exact"/>
        <w:jc w:val="center"/>
        <w:outlineLvl w:val="0"/>
        <w:rPr>
          <w:rFonts w:ascii="宋体" w:eastAsia="方正小标宋简体" w:hAnsi="宋体" w:cs="方正小标宋简体"/>
          <w:sz w:val="44"/>
          <w:szCs w:val="44"/>
        </w:rPr>
      </w:pPr>
      <w:r>
        <w:rPr>
          <w:rFonts w:ascii="宋体" w:eastAsia="方正小标宋简体" w:hAnsi="宋体" w:cs="方正小标宋简体" w:hint="eastAsia"/>
          <w:color w:val="000000"/>
          <w:sz w:val="44"/>
          <w:szCs w:val="44"/>
        </w:rPr>
        <w:t>部门整体绩效目标</w:t>
      </w:r>
    </w:p>
    <w:p w:rsidR="00356D72" w:rsidRDefault="00356D72">
      <w:pPr>
        <w:spacing w:line="570" w:lineRule="exact"/>
        <w:jc w:val="center"/>
        <w:rPr>
          <w:rFonts w:ascii="宋体" w:eastAsia="方正仿宋简体" w:hAnsi="宋体" w:cs="方正仿宋简体"/>
          <w:sz w:val="32"/>
          <w:szCs w:val="32"/>
        </w:rPr>
      </w:pPr>
    </w:p>
    <w:p w:rsidR="00356D72" w:rsidRDefault="00356D72">
      <w:pPr>
        <w:widowControl w:val="0"/>
        <w:spacing w:before="10" w:after="10" w:line="570" w:lineRule="exact"/>
        <w:ind w:firstLine="560"/>
        <w:outlineLvl w:val="1"/>
        <w:rPr>
          <w:rFonts w:ascii="宋体" w:eastAsia="方正黑体简体" w:hAnsi="宋体" w:cs="方正黑体简体"/>
          <w:sz w:val="32"/>
          <w:szCs w:val="32"/>
        </w:rPr>
      </w:pPr>
      <w:bookmarkStart w:id="1" w:name="_Toc_2_2_0000000001"/>
      <w:r>
        <w:rPr>
          <w:rFonts w:ascii="宋体" w:eastAsia="方正黑体简体" w:hAnsi="宋体" w:cs="方正黑体简体" w:hint="eastAsia"/>
          <w:color w:val="000000"/>
          <w:sz w:val="32"/>
          <w:szCs w:val="32"/>
        </w:rPr>
        <w:t>一、总体绩效目标</w:t>
      </w:r>
      <w:bookmarkEnd w:id="1"/>
    </w:p>
    <w:p w:rsidR="00356D72" w:rsidRDefault="00356D72">
      <w:pPr>
        <w:pStyle w:val="-"/>
        <w:widowControl w:val="0"/>
        <w:spacing w:line="570" w:lineRule="exact"/>
        <w:rPr>
          <w:rFonts w:ascii="宋体" w:eastAsia="方正仿宋简体" w:hAnsi="宋体" w:cs="方正仿宋简体"/>
          <w:sz w:val="32"/>
          <w:szCs w:val="32"/>
        </w:rPr>
      </w:pPr>
      <w:r>
        <w:rPr>
          <w:rFonts w:ascii="宋体" w:eastAsia="方正仿宋简体" w:hAnsi="宋体" w:cs="方正仿宋简体" w:hint="eastAsia"/>
          <w:sz w:val="32"/>
          <w:szCs w:val="32"/>
        </w:rPr>
        <w:t>市供销社将以习近平新时代中国特色社会主义思想为指导，认真贯彻落实党的二十大精神，以实施乡村振兴战略为引领，以为农服务为宗旨，认真履行职责，扎实开展工作，着力提升综合服务能力，深化体制机制改革，做强做大主营业务，加快打造服务农民生产生活的生力军和综合平台，定性工作力争优秀，定量工作“保三争二冲一”整体工作在全省领先，全国有位，以出色的工作业绩，为唐山加快实现“三个努力建成”贡献供销力量。</w:t>
      </w:r>
    </w:p>
    <w:p w:rsidR="00356D72" w:rsidRDefault="00356D72">
      <w:pPr>
        <w:widowControl w:val="0"/>
        <w:spacing w:before="10" w:after="10" w:line="570" w:lineRule="exact"/>
        <w:ind w:firstLine="560"/>
        <w:outlineLvl w:val="1"/>
        <w:rPr>
          <w:rFonts w:ascii="宋体" w:eastAsia="方正黑体简体" w:hAnsi="宋体" w:cs="方正黑体简体"/>
          <w:color w:val="000000"/>
          <w:sz w:val="32"/>
          <w:szCs w:val="32"/>
        </w:rPr>
      </w:pPr>
      <w:bookmarkStart w:id="2" w:name="_Toc_2_2_0000000002"/>
      <w:r>
        <w:rPr>
          <w:rFonts w:ascii="宋体" w:eastAsia="方正黑体简体" w:hAnsi="宋体" w:cs="方正黑体简体" w:hint="eastAsia"/>
          <w:color w:val="000000"/>
          <w:sz w:val="32"/>
          <w:szCs w:val="32"/>
        </w:rPr>
        <w:t>二、分项绩效目标</w:t>
      </w:r>
      <w:bookmarkEnd w:id="2"/>
    </w:p>
    <w:p w:rsidR="00356D72" w:rsidRDefault="00356D72">
      <w:pPr>
        <w:pStyle w:val="-0"/>
        <w:widowControl w:val="0"/>
        <w:spacing w:line="570" w:lineRule="exact"/>
        <w:rPr>
          <w:rFonts w:ascii="宋体" w:eastAsia="方正楷体简体" w:hAnsi="宋体" w:cs="方正楷体简体"/>
          <w:sz w:val="32"/>
          <w:szCs w:val="32"/>
        </w:rPr>
      </w:pPr>
      <w:r>
        <w:rPr>
          <w:rFonts w:ascii="宋体" w:eastAsia="方正楷体简体" w:hAnsi="宋体" w:cs="方正楷体简体" w:hint="eastAsia"/>
          <w:sz w:val="32"/>
          <w:szCs w:val="32"/>
        </w:rPr>
        <w:t>（一）开展农业社会化服务体系建设。</w:t>
      </w:r>
    </w:p>
    <w:p w:rsidR="00356D72" w:rsidRDefault="00356D72">
      <w:pPr>
        <w:pStyle w:val="-0"/>
        <w:widowControl w:val="0"/>
        <w:spacing w:line="570" w:lineRule="exact"/>
        <w:rPr>
          <w:rFonts w:ascii="宋体" w:eastAsia="方正仿宋简体" w:hAnsi="宋体" w:cs="方正仿宋简体"/>
          <w:sz w:val="32"/>
          <w:szCs w:val="32"/>
        </w:rPr>
      </w:pPr>
      <w:r>
        <w:rPr>
          <w:rFonts w:ascii="宋体" w:eastAsia="方正仿宋简体" w:hAnsi="宋体" w:cs="方正仿宋简体" w:hint="eastAsia"/>
          <w:sz w:val="32"/>
          <w:szCs w:val="32"/>
        </w:rPr>
        <w:t>绩效目标：进一步发挥自身优势，重点在培育农民合作社、组织带动服务农民上下功夫。通过共同出资、共创品牌、共享利益等方式，带动更多农民参与现代农业发展。</w:t>
      </w:r>
    </w:p>
    <w:p w:rsidR="00356D72" w:rsidRDefault="00356D72">
      <w:pPr>
        <w:pStyle w:val="-0"/>
        <w:widowControl w:val="0"/>
        <w:adjustRightInd w:val="0"/>
        <w:snapToGrid w:val="0"/>
        <w:spacing w:line="570" w:lineRule="exact"/>
        <w:rPr>
          <w:rFonts w:ascii="宋体" w:eastAsia="方正仿宋简体" w:hAnsi="宋体" w:cs="方正仿宋简体"/>
          <w:sz w:val="32"/>
          <w:szCs w:val="32"/>
        </w:rPr>
      </w:pPr>
      <w:r>
        <w:rPr>
          <w:rFonts w:ascii="宋体" w:eastAsia="方正仿宋简体" w:hAnsi="宋体" w:cs="方正仿宋简体" w:hint="eastAsia"/>
          <w:sz w:val="32"/>
          <w:szCs w:val="32"/>
        </w:rPr>
        <w:t>绩效指标：全市供销社系统土地流转、土地托管面积同比增长</w:t>
      </w:r>
      <w:r>
        <w:rPr>
          <w:rFonts w:ascii="宋体" w:eastAsia="方正仿宋简体" w:hAnsi="宋体" w:cs="方正仿宋简体"/>
          <w:sz w:val="32"/>
          <w:szCs w:val="32"/>
        </w:rPr>
        <w:t>8%</w:t>
      </w:r>
      <w:r>
        <w:rPr>
          <w:rFonts w:ascii="宋体" w:eastAsia="方正仿宋简体" w:hAnsi="宋体" w:cs="方正仿宋简体" w:hint="eastAsia"/>
          <w:sz w:val="32"/>
          <w:szCs w:val="32"/>
        </w:rPr>
        <w:t>以上。</w:t>
      </w:r>
    </w:p>
    <w:p w:rsidR="00356D72" w:rsidRDefault="00356D72">
      <w:pPr>
        <w:pStyle w:val="-0"/>
        <w:widowControl w:val="0"/>
        <w:adjustRightInd w:val="0"/>
        <w:snapToGrid w:val="0"/>
        <w:spacing w:line="570" w:lineRule="exact"/>
        <w:rPr>
          <w:rFonts w:ascii="宋体" w:eastAsia="方正楷体简体" w:hAnsi="宋体" w:cs="方正楷体简体"/>
          <w:sz w:val="32"/>
          <w:szCs w:val="32"/>
        </w:rPr>
      </w:pPr>
      <w:r>
        <w:rPr>
          <w:rFonts w:ascii="宋体" w:eastAsia="方正楷体简体" w:hAnsi="宋体" w:cs="方正楷体简体" w:hint="eastAsia"/>
          <w:sz w:val="32"/>
          <w:szCs w:val="32"/>
        </w:rPr>
        <w:t>（二）强化基层供销社建设，打造为农服务综合体。</w:t>
      </w:r>
    </w:p>
    <w:p w:rsidR="00356D72" w:rsidRDefault="00356D72">
      <w:pPr>
        <w:pStyle w:val="-0"/>
        <w:widowControl w:val="0"/>
        <w:adjustRightInd w:val="0"/>
        <w:snapToGrid w:val="0"/>
        <w:spacing w:line="570" w:lineRule="exact"/>
        <w:rPr>
          <w:rFonts w:ascii="宋体" w:eastAsia="方正仿宋简体" w:hAnsi="宋体" w:cs="方正仿宋简体"/>
          <w:sz w:val="32"/>
          <w:szCs w:val="32"/>
        </w:rPr>
      </w:pPr>
      <w:r>
        <w:rPr>
          <w:rFonts w:ascii="宋体" w:eastAsia="方正仿宋简体" w:hAnsi="宋体" w:cs="方正仿宋简体" w:hint="eastAsia"/>
          <w:sz w:val="32"/>
          <w:szCs w:val="32"/>
        </w:rPr>
        <w:t>绩效目标：提高组织带动能力，助力乡村振兴。积极参加总社百强县级社、基层社标杆社、农民专业合作社示范社以及省社农民专业合作社示范社创建。</w:t>
      </w:r>
    </w:p>
    <w:p w:rsidR="00356D72" w:rsidRDefault="00356D72">
      <w:pPr>
        <w:pStyle w:val="-0"/>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仿宋简体" w:hAnsi="宋体" w:cs="方正仿宋简体" w:hint="eastAsia"/>
          <w:sz w:val="32"/>
          <w:szCs w:val="32"/>
        </w:rPr>
        <w:t>绩效指标：改造升级</w:t>
      </w:r>
      <w:r>
        <w:rPr>
          <w:rFonts w:ascii="宋体" w:eastAsia="方正仿宋简体" w:hAnsi="宋体" w:cs="方正仿宋简体"/>
          <w:sz w:val="32"/>
          <w:szCs w:val="32"/>
        </w:rPr>
        <w:t>20</w:t>
      </w:r>
      <w:r>
        <w:rPr>
          <w:rFonts w:ascii="宋体" w:eastAsia="方正仿宋简体" w:hAnsi="宋体" w:cs="方正仿宋简体" w:hint="eastAsia"/>
          <w:sz w:val="32"/>
          <w:szCs w:val="32"/>
        </w:rPr>
        <w:t>个薄弱基层社，总社百强县级社、基层社标杆社、农村综合服务社数量继续全省领先。</w:t>
      </w:r>
    </w:p>
    <w:p w:rsidR="00356D72" w:rsidRDefault="00356D72">
      <w:pPr>
        <w:pStyle w:val="-0"/>
        <w:widowControl w:val="0"/>
        <w:adjustRightInd w:val="0"/>
        <w:snapToGrid w:val="0"/>
        <w:spacing w:line="566" w:lineRule="exact"/>
        <w:ind w:firstLine="561"/>
        <w:rPr>
          <w:rFonts w:ascii="宋体" w:eastAsia="方正楷体简体" w:hAnsi="宋体" w:cs="方正楷体简体"/>
          <w:sz w:val="32"/>
          <w:szCs w:val="32"/>
        </w:rPr>
      </w:pPr>
      <w:r>
        <w:rPr>
          <w:rFonts w:ascii="宋体" w:eastAsia="方正楷体简体" w:hAnsi="宋体" w:cs="方正楷体简体" w:hint="eastAsia"/>
          <w:sz w:val="32"/>
          <w:szCs w:val="32"/>
        </w:rPr>
        <w:t>（三）优化流通网络。</w:t>
      </w:r>
    </w:p>
    <w:p w:rsidR="00356D72" w:rsidRDefault="00356D72">
      <w:pPr>
        <w:pStyle w:val="-0"/>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仿宋简体" w:hAnsi="宋体" w:cs="方正仿宋简体" w:hint="eastAsia"/>
          <w:sz w:val="32"/>
          <w:szCs w:val="32"/>
        </w:rPr>
        <w:t>绩效目标：构建农产品市场体系，积极谋划、推进农产品加工、销售、市场、连锁、冷链物流、中央厨房等项目。推广农产品直采直销模式，组织开展产销对接活动。</w:t>
      </w:r>
    </w:p>
    <w:p w:rsidR="00356D72" w:rsidRDefault="00356D72">
      <w:pPr>
        <w:pStyle w:val="-0"/>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仿宋简体" w:hAnsi="宋体" w:cs="方正仿宋简体" w:hint="eastAsia"/>
          <w:sz w:val="32"/>
          <w:szCs w:val="32"/>
        </w:rPr>
        <w:t>绩效指标：全系统主要经济指标同比增长</w:t>
      </w:r>
      <w:r>
        <w:rPr>
          <w:rFonts w:ascii="宋体" w:eastAsia="方正仿宋简体" w:hAnsi="宋体" w:cs="方正仿宋简体"/>
          <w:sz w:val="32"/>
          <w:szCs w:val="32"/>
        </w:rPr>
        <w:t>8%</w:t>
      </w:r>
      <w:r>
        <w:rPr>
          <w:rFonts w:ascii="宋体" w:eastAsia="方正仿宋简体" w:hAnsi="宋体" w:cs="方正仿宋简体" w:hint="eastAsia"/>
          <w:sz w:val="32"/>
          <w:szCs w:val="32"/>
        </w:rPr>
        <w:t>以上。</w:t>
      </w:r>
    </w:p>
    <w:p w:rsidR="00356D72" w:rsidRDefault="00356D72">
      <w:pPr>
        <w:widowControl w:val="0"/>
        <w:adjustRightInd w:val="0"/>
        <w:snapToGrid w:val="0"/>
        <w:spacing w:before="10" w:after="10" w:line="566" w:lineRule="exact"/>
        <w:ind w:firstLine="561"/>
        <w:outlineLvl w:val="1"/>
        <w:rPr>
          <w:rFonts w:ascii="宋体" w:eastAsia="方正黑体简体" w:hAnsi="宋体" w:cs="方正黑体简体"/>
          <w:color w:val="000000"/>
          <w:sz w:val="32"/>
          <w:szCs w:val="32"/>
        </w:rPr>
      </w:pPr>
      <w:bookmarkStart w:id="3" w:name="_Toc_2_2_0000000003"/>
      <w:r>
        <w:rPr>
          <w:rFonts w:ascii="宋体" w:eastAsia="方正黑体简体" w:hAnsi="宋体" w:cs="方正黑体简体" w:hint="eastAsia"/>
          <w:color w:val="000000"/>
          <w:sz w:val="32"/>
          <w:szCs w:val="32"/>
        </w:rPr>
        <w:t>三、工作保障措施</w:t>
      </w:r>
      <w:bookmarkEnd w:id="3"/>
    </w:p>
    <w:p w:rsidR="00356D72" w:rsidRDefault="00356D72">
      <w:pPr>
        <w:pStyle w:val="-1"/>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一是深化综合改革。</w:t>
      </w:r>
      <w:r>
        <w:rPr>
          <w:rFonts w:ascii="宋体" w:eastAsia="方正仿宋简体" w:hAnsi="宋体" w:cs="方正仿宋简体" w:hint="eastAsia"/>
          <w:sz w:val="32"/>
          <w:szCs w:val="32"/>
        </w:rPr>
        <w:t>深入贯彻党的二十大精神和习近平总书记对供销合作社作出的重要指示批示，牢牢把握当前供销社综合改革的目标任务，加大改革的推动力和执行力，继续深耕“三农”领域，扎根农村，加快打造服务农民生产生活的综合平台，为推进乡村振兴和加快农业农村现代化贡献力量。</w:t>
      </w:r>
    </w:p>
    <w:p w:rsidR="00356D72" w:rsidRDefault="00356D72">
      <w:pPr>
        <w:pStyle w:val="-1"/>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二是推进项目落地。</w:t>
      </w:r>
      <w:r>
        <w:rPr>
          <w:rFonts w:ascii="宋体" w:eastAsia="方正仿宋简体" w:hAnsi="宋体" w:cs="方正仿宋简体" w:hint="eastAsia"/>
          <w:sz w:val="32"/>
          <w:szCs w:val="32"/>
        </w:rPr>
        <w:t>将进一步完善工作机制，明确责任，确保落实。积极加强与中国供销集团有限公司联系沟通，严格按照“五个一”工作机制和《唐山市政府与中国供销集团合作工作台账》的要求，为中再生</w:t>
      </w:r>
      <w:r>
        <w:rPr>
          <w:rFonts w:ascii="宋体" w:eastAsia="方正仿宋简体" w:hAnsi="宋体" w:cs="方正仿宋简体"/>
          <w:sz w:val="32"/>
          <w:szCs w:val="32"/>
        </w:rPr>
        <w:t>—</w:t>
      </w:r>
      <w:r>
        <w:rPr>
          <w:rFonts w:ascii="宋体" w:eastAsia="方正仿宋简体" w:hAnsi="宋体" w:cs="方正仿宋简体" w:hint="eastAsia"/>
          <w:sz w:val="32"/>
          <w:szCs w:val="32"/>
        </w:rPr>
        <w:t>（曹妃甸）废旧汽车拆解项目，中再生</w:t>
      </w:r>
      <w:r>
        <w:rPr>
          <w:rFonts w:ascii="宋体" w:eastAsia="方正仿宋简体" w:hAnsi="宋体" w:cs="方正仿宋简体"/>
          <w:sz w:val="32"/>
          <w:szCs w:val="32"/>
        </w:rPr>
        <w:t>—</w:t>
      </w:r>
      <w:r>
        <w:rPr>
          <w:rFonts w:ascii="宋体" w:eastAsia="方正仿宋简体" w:hAnsi="宋体" w:cs="方正仿宋简体" w:hint="eastAsia"/>
          <w:sz w:val="32"/>
          <w:szCs w:val="32"/>
        </w:rPr>
        <w:t>（曹妃甸）废钢收购加工项目，“京津冀”优质高端农产品供应保障基地项目等提供全方位服务，确保项目落地见效。</w:t>
      </w:r>
      <w:r>
        <w:rPr>
          <w:rFonts w:ascii="宋体" w:eastAsia="方正仿宋简体" w:hAnsi="宋体" w:cs="方正仿宋简体"/>
          <w:sz w:val="32"/>
          <w:szCs w:val="32"/>
        </w:rPr>
        <w:t xml:space="preserve"> </w:t>
      </w:r>
    </w:p>
    <w:p w:rsidR="00356D72" w:rsidRDefault="00356D72">
      <w:pPr>
        <w:pStyle w:val="-1"/>
        <w:widowControl w:val="0"/>
        <w:adjustRightInd w:val="0"/>
        <w:snapToGrid w:val="0"/>
        <w:spacing w:line="56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三是提升服务能力。</w:t>
      </w:r>
      <w:r>
        <w:rPr>
          <w:rFonts w:ascii="宋体" w:eastAsia="方正仿宋简体" w:hAnsi="宋体" w:cs="方正仿宋简体" w:hint="eastAsia"/>
          <w:sz w:val="32"/>
          <w:szCs w:val="32"/>
        </w:rPr>
        <w:t>进一步发挥自身优势，重点在培育农民合作社、组织带动服务农民上下功夫。加快推广土地托管、规范开展农村金融服务，通过共同出资、共创品牌、共享利益等方式，带动更多农民参与现代农业发展。</w:t>
      </w:r>
    </w:p>
    <w:p w:rsidR="00356D72" w:rsidRDefault="00356D72">
      <w:pPr>
        <w:pStyle w:val="-1"/>
        <w:widowControl w:val="0"/>
        <w:adjustRightInd w:val="0"/>
        <w:snapToGrid w:val="0"/>
        <w:spacing w:line="54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四是夯实基层基础。</w:t>
      </w:r>
      <w:r>
        <w:rPr>
          <w:rFonts w:ascii="宋体" w:eastAsia="方正仿宋简体" w:hAnsi="宋体" w:cs="方正仿宋简体" w:hint="eastAsia"/>
          <w:sz w:val="32"/>
          <w:szCs w:val="32"/>
        </w:rPr>
        <w:t>坚持大抓基层的鲜明导向，全面巩固为农服务前沿阵地。提高县级社统筹服务能力，全面提升基层社发展质量，打造乡镇为农服务综合体。强化基层社合作经济组织属性，办好办强农民合作社，通过劳动合作、土地合作等多种途径，将基层社建设成为以农民为主体的综合性合作社。</w:t>
      </w:r>
    </w:p>
    <w:p w:rsidR="00356D72" w:rsidRDefault="00356D72">
      <w:pPr>
        <w:pStyle w:val="-1"/>
        <w:widowControl w:val="0"/>
        <w:spacing w:line="54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五是优化流通网络。</w:t>
      </w:r>
      <w:r>
        <w:rPr>
          <w:rFonts w:ascii="宋体" w:eastAsia="方正仿宋简体" w:hAnsi="宋体" w:cs="方正仿宋简体" w:hint="eastAsia"/>
          <w:sz w:val="32"/>
          <w:szCs w:val="32"/>
        </w:rPr>
        <w:t>发挥供销社扎根农村、联结城乡的优势，在满足城乡居民消费需求升级等方面，发挥更大作用。大力推进多种形式的产销对接，直供直销，提高流通效率。增强供销社经营网络的综合服务功能，为农民提供家门口的便利服务。加快建设供销系统“线上线下一体化”电商平台。积极培育开发新型业态，打造综合服务平台，满足群众消费需求。</w:t>
      </w:r>
    </w:p>
    <w:p w:rsidR="00356D72" w:rsidRDefault="00356D72">
      <w:pPr>
        <w:pStyle w:val="-1"/>
        <w:widowControl w:val="0"/>
        <w:spacing w:line="54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六是加快社企改革。</w:t>
      </w:r>
      <w:r>
        <w:rPr>
          <w:rFonts w:ascii="宋体" w:eastAsia="方正仿宋简体" w:hAnsi="宋体" w:cs="方正仿宋简体" w:hint="eastAsia"/>
          <w:sz w:val="32"/>
          <w:szCs w:val="32"/>
        </w:rPr>
        <w:t>加大社有企业改革力度，释放社有企业的内生动力和发展活力。坚持实行开放办社，推进产品、服务、商业模式创新，全面抓好在建项目，加强社有资产管理运营，盘活资产，由管理型向运作型转变，争取政策解决历史遗留问题，解决发展资金短缺瓶颈，切实防范和化解风险。</w:t>
      </w:r>
    </w:p>
    <w:p w:rsidR="00356D72" w:rsidRDefault="00356D72">
      <w:pPr>
        <w:pStyle w:val="-1"/>
        <w:widowControl w:val="0"/>
        <w:spacing w:line="54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七是创新治理机制。</w:t>
      </w:r>
      <w:r>
        <w:rPr>
          <w:rFonts w:ascii="宋体" w:eastAsia="方正仿宋简体" w:hAnsi="宋体" w:cs="方正仿宋简体" w:hint="eastAsia"/>
          <w:sz w:val="32"/>
          <w:szCs w:val="32"/>
        </w:rPr>
        <w:t>加快推进联合社体制改革和机制创新。健全社员代表大会、理事会、监事会组织架构，完善相关议事决策规则，强化民主管理、民主监督。建立起符合供销社实际的行业指导体系，进一步优化机构设置、职能配置，健全民主集中制，提高科学决策、民主决策水平，促进社有资产保值增值。</w:t>
      </w:r>
    </w:p>
    <w:p w:rsidR="00356D72" w:rsidRDefault="00356D72">
      <w:pPr>
        <w:pStyle w:val="-1"/>
        <w:widowControl w:val="0"/>
        <w:spacing w:line="546" w:lineRule="exact"/>
        <w:ind w:firstLine="561"/>
        <w:rPr>
          <w:rFonts w:ascii="宋体" w:eastAsia="方正仿宋简体" w:hAnsi="宋体" w:cs="方正仿宋简体"/>
          <w:sz w:val="32"/>
          <w:szCs w:val="32"/>
        </w:rPr>
      </w:pPr>
      <w:r>
        <w:rPr>
          <w:rFonts w:ascii="宋体" w:eastAsia="方正楷体简体" w:hAnsi="宋体" w:cs="方正楷体简体" w:hint="eastAsia"/>
          <w:sz w:val="32"/>
          <w:szCs w:val="32"/>
        </w:rPr>
        <w:t>八是加强廉政建设。</w:t>
      </w:r>
      <w:r>
        <w:rPr>
          <w:rFonts w:ascii="宋体" w:eastAsia="方正仿宋简体" w:hAnsi="宋体" w:cs="方正仿宋简体" w:hint="eastAsia"/>
          <w:sz w:val="32"/>
          <w:szCs w:val="32"/>
        </w:rPr>
        <w:t>把加强党风廉政建设作为一项重要政治任务，持之以恒正风肃纪。严格落实中央八项规定及其实施细则精神，力戒形式主义、官僚主义，弘扬“扁担精神”“背篓精神”等优良传统，坚持为农、务农、姓农价值理念，以优良传统涵养风清气正的政治生态。</w:t>
      </w:r>
    </w:p>
    <w:p w:rsidR="00356D72" w:rsidRDefault="00356D72">
      <w:pPr>
        <w:spacing w:line="570" w:lineRule="exact"/>
        <w:jc w:val="center"/>
        <w:rPr>
          <w:rFonts w:ascii="宋体" w:eastAsia="方正仿宋简体" w:hAnsi="宋体" w:cs="方正仿宋简体"/>
          <w:sz w:val="32"/>
          <w:szCs w:val="32"/>
        </w:rPr>
        <w:sectPr w:rsidR="00356D72">
          <w:footerReference w:type="even" r:id="rId10"/>
          <w:footerReference w:type="default" r:id="rId11"/>
          <w:pgSz w:w="11900" w:h="16840"/>
          <w:pgMar w:top="1701" w:right="1304" w:bottom="1417" w:left="1304" w:header="720" w:footer="850" w:gutter="0"/>
          <w:pgNumType w:start="1"/>
          <w:cols w:space="0"/>
        </w:sectPr>
      </w:pPr>
    </w:p>
    <w:p w:rsidR="00356D72" w:rsidRDefault="00356D72">
      <w:pPr>
        <w:jc w:val="center"/>
        <w:rPr>
          <w:rFonts w:ascii="宋体"/>
        </w:rPr>
      </w:pPr>
    </w:p>
    <w:p w:rsidR="00356D72" w:rsidRDefault="00356D72">
      <w:pPr>
        <w:jc w:val="center"/>
        <w:rPr>
          <w:rFonts w:ascii="宋体"/>
        </w:rPr>
      </w:pPr>
    </w:p>
    <w:p w:rsidR="00356D72" w:rsidRDefault="00356D72">
      <w:pPr>
        <w:jc w:val="center"/>
        <w:rPr>
          <w:rFonts w:ascii="宋体"/>
        </w:rPr>
      </w:pPr>
    </w:p>
    <w:p w:rsidR="00356D72" w:rsidRDefault="00356D72">
      <w:pPr>
        <w:spacing w:line="650" w:lineRule="exact"/>
        <w:jc w:val="center"/>
        <w:rPr>
          <w:rFonts w:ascii="宋体" w:eastAsia="方正小标宋简体" w:hAnsi="宋体" w:cs="方正小标宋简体"/>
          <w:color w:val="000000"/>
          <w:sz w:val="44"/>
          <w:szCs w:val="44"/>
        </w:rPr>
      </w:pPr>
      <w:r>
        <w:rPr>
          <w:rFonts w:ascii="宋体" w:eastAsia="方正小标宋简体" w:hAnsi="宋体" w:cs="方正小标宋简体" w:hint="eastAsia"/>
          <w:color w:val="000000"/>
          <w:sz w:val="44"/>
          <w:szCs w:val="44"/>
        </w:rPr>
        <w:t>第二部分</w:t>
      </w:r>
    </w:p>
    <w:p w:rsidR="00356D72" w:rsidRDefault="00356D72">
      <w:pPr>
        <w:spacing w:before="360" w:line="650" w:lineRule="exact"/>
        <w:jc w:val="center"/>
        <w:rPr>
          <w:rFonts w:ascii="宋体"/>
        </w:rPr>
      </w:pPr>
      <w:r>
        <w:rPr>
          <w:rFonts w:ascii="宋体" w:eastAsia="方正小标宋简体" w:hAnsi="宋体" w:cs="方正小标宋简体" w:hint="eastAsia"/>
          <w:color w:val="000000"/>
          <w:sz w:val="44"/>
          <w:szCs w:val="44"/>
        </w:rPr>
        <w:t>预算项目绩效目标</w:t>
      </w:r>
    </w:p>
    <w:p w:rsidR="00356D72" w:rsidRDefault="00356D72">
      <w:pPr>
        <w:jc w:val="center"/>
        <w:rPr>
          <w:rFonts w:ascii="宋体"/>
        </w:rPr>
        <w:sectPr w:rsidR="00356D72">
          <w:pgSz w:w="11900" w:h="16840"/>
          <w:pgMar w:top="1701" w:right="1304" w:bottom="1417" w:left="1304" w:header="720" w:footer="850" w:gutter="0"/>
          <w:cols w:space="0"/>
        </w:sectPr>
      </w:pPr>
    </w:p>
    <w:p w:rsidR="00356D72" w:rsidRDefault="00356D72">
      <w:pPr>
        <w:jc w:val="center"/>
        <w:rPr>
          <w:rFonts w:ascii="宋体"/>
        </w:rPr>
      </w:pPr>
    </w:p>
    <w:p w:rsidR="00356D72" w:rsidRDefault="00356D72">
      <w:pPr>
        <w:ind w:firstLine="560"/>
        <w:outlineLvl w:val="3"/>
        <w:rPr>
          <w:rFonts w:ascii="宋体" w:eastAsia="方正小标宋简体" w:hAnsi="宋体" w:cs="方正小标宋简体"/>
        </w:rPr>
      </w:pPr>
      <w:bookmarkStart w:id="4" w:name="_Toc_4_4_0000000004"/>
      <w:r>
        <w:rPr>
          <w:rFonts w:ascii="宋体" w:eastAsia="方正小标宋简体" w:hAnsi="宋体" w:cs="方正小标宋简体"/>
          <w:b/>
          <w:bCs/>
          <w:color w:val="000000"/>
          <w:sz w:val="28"/>
        </w:rPr>
        <w:t>1</w:t>
      </w:r>
      <w:r>
        <w:rPr>
          <w:rFonts w:ascii="宋体" w:eastAsia="方正小标宋简体" w:hAnsi="宋体" w:cs="方正小标宋简体"/>
          <w:color w:val="000000"/>
          <w:sz w:val="28"/>
        </w:rPr>
        <w:t>.</w:t>
      </w:r>
      <w:r>
        <w:rPr>
          <w:rFonts w:ascii="宋体" w:eastAsia="方正小标宋简体" w:hAnsi="宋体" w:cs="方正小标宋简体" w:hint="eastAsia"/>
          <w:color w:val="000000"/>
          <w:sz w:val="28"/>
        </w:rPr>
        <w:t>购置办公家具绩效目标表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356D7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56D72" w:rsidRDefault="00356D72">
            <w:pPr>
              <w:pStyle w:val="5"/>
              <w:rPr>
                <w:rFonts w:ascii="宋体" w:eastAsia="宋体" w:hAnsi="宋体" w:cs="宋体"/>
              </w:rPr>
            </w:pPr>
            <w:r>
              <w:rPr>
                <w:rFonts w:ascii="宋体" w:eastAsia="宋体" w:hAnsi="宋体" w:cs="宋体"/>
              </w:rPr>
              <w:t>620001</w:t>
            </w:r>
            <w:r>
              <w:rPr>
                <w:rFonts w:ascii="宋体" w:eastAsia="宋体" w:hAnsi="宋体" w:cs="宋体" w:hint="eastAsia"/>
              </w:rPr>
              <w:t>唐山市供销合作总社本级</w:t>
            </w:r>
          </w:p>
        </w:tc>
        <w:tc>
          <w:tcPr>
            <w:tcW w:w="1843" w:type="dxa"/>
            <w:tcBorders>
              <w:top w:val="single" w:sz="6" w:space="0" w:color="FFFFFF"/>
              <w:left w:val="single" w:sz="6" w:space="0" w:color="FFFFFF"/>
              <w:right w:val="single" w:sz="6" w:space="0" w:color="FFFFFF"/>
            </w:tcBorders>
            <w:vAlign w:val="center"/>
          </w:tcPr>
          <w:p w:rsidR="00356D72" w:rsidRDefault="00356D72">
            <w:pPr>
              <w:pStyle w:val="4"/>
              <w:rPr>
                <w:rFonts w:ascii="宋体" w:eastAsia="宋体" w:hAnsi="宋体" w:cs="宋体"/>
              </w:rPr>
            </w:pPr>
            <w:r>
              <w:rPr>
                <w:rFonts w:ascii="宋体" w:eastAsia="宋体" w:hAnsi="宋体" w:cs="宋体" w:hint="eastAsia"/>
              </w:rPr>
              <w:t>单位：万元</w:t>
            </w:r>
          </w:p>
        </w:tc>
      </w:tr>
      <w:tr w:rsidR="00356D72">
        <w:trPr>
          <w:trHeight w:val="369"/>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项目编码</w:t>
            </w:r>
          </w:p>
        </w:tc>
        <w:tc>
          <w:tcPr>
            <w:tcW w:w="2608" w:type="dxa"/>
            <w:gridSpan w:val="2"/>
            <w:vAlign w:val="center"/>
          </w:tcPr>
          <w:p w:rsidR="00356D72" w:rsidRDefault="00356D72">
            <w:pPr>
              <w:pStyle w:val="2"/>
              <w:rPr>
                <w:rFonts w:ascii="宋体" w:eastAsia="宋体" w:hAnsi="宋体" w:cs="宋体"/>
              </w:rPr>
            </w:pPr>
            <w:r>
              <w:rPr>
                <w:rFonts w:ascii="宋体" w:eastAsia="宋体" w:hAnsi="宋体" w:cs="宋体"/>
              </w:rPr>
              <w:t>13020023P006820106685</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项目名称</w:t>
            </w:r>
          </w:p>
        </w:tc>
        <w:tc>
          <w:tcPr>
            <w:tcW w:w="4422" w:type="dxa"/>
            <w:gridSpan w:val="3"/>
            <w:vAlign w:val="center"/>
          </w:tcPr>
          <w:p w:rsidR="00356D72" w:rsidRDefault="00356D72">
            <w:pPr>
              <w:pStyle w:val="2"/>
              <w:rPr>
                <w:rFonts w:ascii="宋体" w:eastAsia="宋体" w:hAnsi="宋体" w:cs="宋体"/>
              </w:rPr>
            </w:pPr>
            <w:r>
              <w:rPr>
                <w:rFonts w:ascii="宋体" w:eastAsia="宋体" w:hAnsi="宋体" w:cs="宋体" w:hint="eastAsia"/>
              </w:rPr>
              <w:t>购置办公家具</w:t>
            </w:r>
          </w:p>
        </w:tc>
      </w:tr>
      <w:tr w:rsidR="00356D72">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预算规模及资金用途</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预算数</w:t>
            </w:r>
          </w:p>
        </w:tc>
        <w:tc>
          <w:tcPr>
            <w:tcW w:w="1332" w:type="dxa"/>
            <w:vAlign w:val="center"/>
          </w:tcPr>
          <w:p w:rsidR="00356D72" w:rsidRDefault="00356D72">
            <w:pPr>
              <w:pStyle w:val="2"/>
              <w:rPr>
                <w:rFonts w:ascii="宋体" w:eastAsia="宋体" w:hAnsi="宋体" w:cs="宋体"/>
              </w:rPr>
            </w:pPr>
            <w:r>
              <w:rPr>
                <w:rFonts w:ascii="宋体" w:eastAsia="宋体" w:hAnsi="宋体" w:cs="宋体"/>
              </w:rPr>
              <w:t>2.01</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其中：财政</w:t>
            </w:r>
            <w:r>
              <w:rPr>
                <w:rFonts w:ascii="宋体" w:eastAsia="宋体" w:hAnsi="宋体" w:cs="宋体"/>
              </w:rPr>
              <w:t xml:space="preserve">    </w:t>
            </w:r>
            <w:r>
              <w:rPr>
                <w:rFonts w:ascii="宋体" w:eastAsia="宋体" w:hAnsi="宋体" w:cs="宋体" w:hint="eastAsia"/>
              </w:rPr>
              <w:t>资金</w:t>
            </w:r>
          </w:p>
        </w:tc>
        <w:tc>
          <w:tcPr>
            <w:tcW w:w="1304" w:type="dxa"/>
            <w:vAlign w:val="center"/>
          </w:tcPr>
          <w:p w:rsidR="00356D72" w:rsidRDefault="00356D72">
            <w:pPr>
              <w:pStyle w:val="2"/>
              <w:rPr>
                <w:rFonts w:ascii="宋体" w:eastAsia="宋体" w:hAnsi="宋体" w:cs="宋体"/>
              </w:rPr>
            </w:pPr>
            <w:r>
              <w:rPr>
                <w:rFonts w:ascii="宋体" w:eastAsia="宋体" w:hAnsi="宋体" w:cs="宋体"/>
              </w:rPr>
              <w:t>2.01</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其他资金</w:t>
            </w:r>
          </w:p>
        </w:tc>
        <w:tc>
          <w:tcPr>
            <w:tcW w:w="1843" w:type="dxa"/>
            <w:vAlign w:val="center"/>
          </w:tcPr>
          <w:p w:rsidR="00356D72" w:rsidRDefault="00356D72">
            <w:pPr>
              <w:pStyle w:val="2"/>
              <w:rPr>
                <w:rFonts w:ascii="宋体" w:eastAsia="宋体" w:hAnsi="宋体" w:cs="宋体"/>
              </w:rPr>
            </w:pPr>
          </w:p>
        </w:tc>
      </w:tr>
      <w:tr w:rsidR="00356D72">
        <w:trPr>
          <w:trHeight w:val="369"/>
          <w:jc w:val="center"/>
        </w:trPr>
        <w:tc>
          <w:tcPr>
            <w:tcW w:w="1276" w:type="dxa"/>
            <w:vMerge/>
          </w:tcPr>
          <w:p w:rsidR="00356D72" w:rsidRDefault="00356D72">
            <w:pPr>
              <w:rPr>
                <w:rFonts w:ascii="宋体" w:cs="宋体"/>
              </w:rPr>
            </w:pPr>
          </w:p>
        </w:tc>
        <w:tc>
          <w:tcPr>
            <w:tcW w:w="8617" w:type="dxa"/>
            <w:gridSpan w:val="6"/>
            <w:vAlign w:val="center"/>
          </w:tcPr>
          <w:p w:rsidR="00356D72" w:rsidRDefault="00356D72">
            <w:pPr>
              <w:pStyle w:val="2"/>
              <w:rPr>
                <w:rFonts w:ascii="宋体" w:eastAsia="宋体" w:hAnsi="宋体" w:cs="宋体"/>
              </w:rPr>
            </w:pPr>
            <w:r>
              <w:rPr>
                <w:rFonts w:ascii="宋体" w:eastAsia="宋体" w:hAnsi="宋体" w:cs="宋体" w:hint="eastAsia"/>
              </w:rPr>
              <w:t>购置办公家具</w:t>
            </w:r>
          </w:p>
        </w:tc>
      </w:tr>
      <w:tr w:rsidR="00356D72">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资金支出计划（</w:t>
            </w:r>
            <w:r>
              <w:rPr>
                <w:rFonts w:ascii="宋体" w:eastAsia="宋体" w:hAnsi="宋体" w:cs="宋体"/>
              </w:rPr>
              <w:t>%</w:t>
            </w:r>
            <w:r>
              <w:rPr>
                <w:rFonts w:ascii="宋体" w:eastAsia="宋体" w:hAnsi="宋体" w:cs="宋体" w:hint="eastAsia"/>
              </w:rPr>
              <w:t>）</w:t>
            </w:r>
          </w:p>
        </w:tc>
        <w:tc>
          <w:tcPr>
            <w:tcW w:w="2608" w:type="dxa"/>
            <w:gridSpan w:val="2"/>
            <w:vAlign w:val="center"/>
          </w:tcPr>
          <w:p w:rsidR="00356D72" w:rsidRDefault="00356D72">
            <w:pPr>
              <w:pStyle w:val="1"/>
              <w:rPr>
                <w:rFonts w:ascii="宋体" w:eastAsia="宋体" w:hAnsi="宋体" w:cs="宋体"/>
              </w:rPr>
            </w:pPr>
            <w:r>
              <w:rPr>
                <w:rFonts w:ascii="宋体" w:eastAsia="宋体" w:hAnsi="宋体" w:cs="宋体"/>
              </w:rPr>
              <w:t>3</w:t>
            </w:r>
            <w:r>
              <w:rPr>
                <w:rFonts w:ascii="宋体" w:eastAsia="宋体" w:hAnsi="宋体" w:cs="宋体" w:hint="eastAsia"/>
              </w:rPr>
              <w:t>月底</w:t>
            </w:r>
          </w:p>
        </w:tc>
        <w:tc>
          <w:tcPr>
            <w:tcW w:w="1587" w:type="dxa"/>
            <w:vAlign w:val="center"/>
          </w:tcPr>
          <w:p w:rsidR="00356D72" w:rsidRDefault="00356D72">
            <w:pPr>
              <w:pStyle w:val="1"/>
              <w:rPr>
                <w:rFonts w:ascii="宋体" w:eastAsia="宋体" w:hAnsi="宋体" w:cs="宋体"/>
              </w:rPr>
            </w:pPr>
            <w:r>
              <w:rPr>
                <w:rFonts w:ascii="宋体" w:eastAsia="宋体" w:hAnsi="宋体" w:cs="宋体"/>
              </w:rPr>
              <w:t>6</w:t>
            </w:r>
            <w:r>
              <w:rPr>
                <w:rFonts w:ascii="宋体" w:eastAsia="宋体" w:hAnsi="宋体" w:cs="宋体" w:hint="eastAsia"/>
              </w:rPr>
              <w:t>月底</w:t>
            </w:r>
          </w:p>
        </w:tc>
        <w:tc>
          <w:tcPr>
            <w:tcW w:w="1304" w:type="dxa"/>
            <w:vAlign w:val="center"/>
          </w:tcPr>
          <w:p w:rsidR="00356D72" w:rsidRDefault="00356D72">
            <w:pPr>
              <w:pStyle w:val="1"/>
              <w:rPr>
                <w:rFonts w:ascii="宋体" w:eastAsia="宋体" w:hAnsi="宋体" w:cs="宋体"/>
              </w:rPr>
            </w:pPr>
            <w:r>
              <w:rPr>
                <w:rFonts w:ascii="宋体" w:eastAsia="宋体" w:hAnsi="宋体" w:cs="宋体"/>
              </w:rPr>
              <w:t>10</w:t>
            </w:r>
            <w:r>
              <w:rPr>
                <w:rFonts w:ascii="宋体" w:eastAsia="宋体" w:hAnsi="宋体" w:cs="宋体" w:hint="eastAsia"/>
              </w:rPr>
              <w:t>月底</w:t>
            </w:r>
          </w:p>
        </w:tc>
        <w:tc>
          <w:tcPr>
            <w:tcW w:w="3118" w:type="dxa"/>
            <w:gridSpan w:val="2"/>
            <w:vAlign w:val="center"/>
          </w:tcPr>
          <w:p w:rsidR="00356D72" w:rsidRDefault="00356D72">
            <w:pPr>
              <w:pStyle w:val="1"/>
              <w:rPr>
                <w:rFonts w:ascii="宋体" w:eastAsia="宋体" w:hAnsi="宋体" w:cs="宋体"/>
              </w:rPr>
            </w:pPr>
            <w:r>
              <w:rPr>
                <w:rFonts w:ascii="宋体" w:eastAsia="宋体" w:hAnsi="宋体" w:cs="宋体"/>
              </w:rPr>
              <w:t>12</w:t>
            </w:r>
            <w:r>
              <w:rPr>
                <w:rFonts w:ascii="宋体" w:eastAsia="宋体" w:hAnsi="宋体" w:cs="宋体" w:hint="eastAsia"/>
              </w:rPr>
              <w:t>月底</w:t>
            </w:r>
          </w:p>
        </w:tc>
      </w:tr>
      <w:tr w:rsidR="00356D72">
        <w:trPr>
          <w:trHeight w:val="369"/>
          <w:jc w:val="center"/>
        </w:trPr>
        <w:tc>
          <w:tcPr>
            <w:tcW w:w="1276" w:type="dxa"/>
            <w:vMerge/>
          </w:tcPr>
          <w:p w:rsidR="00356D72" w:rsidRDefault="00356D72">
            <w:pPr>
              <w:rPr>
                <w:rFonts w:ascii="宋体" w:cs="宋体"/>
              </w:rPr>
            </w:pPr>
          </w:p>
        </w:tc>
        <w:tc>
          <w:tcPr>
            <w:tcW w:w="2608" w:type="dxa"/>
            <w:gridSpan w:val="2"/>
            <w:vAlign w:val="center"/>
          </w:tcPr>
          <w:p w:rsidR="00356D72" w:rsidRDefault="00356D72">
            <w:pPr>
              <w:pStyle w:val="3"/>
              <w:rPr>
                <w:rFonts w:ascii="宋体" w:eastAsia="宋体" w:hAnsi="宋体" w:cs="宋体"/>
              </w:rPr>
            </w:pPr>
            <w:r>
              <w:rPr>
                <w:rFonts w:ascii="宋体" w:eastAsia="宋体" w:hAnsi="宋体" w:cs="宋体"/>
              </w:rPr>
              <w:t>25%</w:t>
            </w:r>
          </w:p>
        </w:tc>
        <w:tc>
          <w:tcPr>
            <w:tcW w:w="1587" w:type="dxa"/>
            <w:vAlign w:val="center"/>
          </w:tcPr>
          <w:p w:rsidR="00356D72" w:rsidRDefault="00356D72">
            <w:pPr>
              <w:pStyle w:val="3"/>
              <w:rPr>
                <w:rFonts w:ascii="宋体" w:eastAsia="宋体" w:hAnsi="宋体" w:cs="宋体"/>
              </w:rPr>
            </w:pPr>
            <w:r>
              <w:rPr>
                <w:rFonts w:ascii="宋体" w:eastAsia="宋体" w:hAnsi="宋体" w:cs="宋体"/>
                <w:lang w:eastAsia="zh-CN"/>
              </w:rPr>
              <w:t>50</w:t>
            </w:r>
            <w:r>
              <w:rPr>
                <w:rFonts w:ascii="宋体" w:eastAsia="宋体" w:hAnsi="宋体" w:cs="宋体"/>
              </w:rPr>
              <w:t>%</w:t>
            </w:r>
          </w:p>
        </w:tc>
        <w:tc>
          <w:tcPr>
            <w:tcW w:w="1304" w:type="dxa"/>
            <w:vAlign w:val="center"/>
          </w:tcPr>
          <w:p w:rsidR="00356D72" w:rsidRDefault="00356D72">
            <w:pPr>
              <w:pStyle w:val="3"/>
              <w:rPr>
                <w:rFonts w:ascii="宋体" w:eastAsia="宋体" w:hAnsi="宋体" w:cs="宋体"/>
              </w:rPr>
            </w:pPr>
            <w:r>
              <w:rPr>
                <w:rFonts w:ascii="宋体" w:eastAsia="宋体" w:hAnsi="宋体" w:cs="宋体"/>
                <w:lang w:eastAsia="zh-CN"/>
              </w:rPr>
              <w:t>75</w:t>
            </w:r>
            <w:r>
              <w:rPr>
                <w:rFonts w:ascii="宋体" w:eastAsia="宋体" w:hAnsi="宋体" w:cs="宋体"/>
              </w:rPr>
              <w:t>%</w:t>
            </w:r>
          </w:p>
        </w:tc>
        <w:tc>
          <w:tcPr>
            <w:tcW w:w="3118" w:type="dxa"/>
            <w:gridSpan w:val="2"/>
            <w:vAlign w:val="center"/>
          </w:tcPr>
          <w:p w:rsidR="00356D72" w:rsidRDefault="00356D72">
            <w:pPr>
              <w:pStyle w:val="3"/>
              <w:rPr>
                <w:rFonts w:ascii="宋体" w:eastAsia="宋体" w:hAnsi="宋体" w:cs="宋体"/>
              </w:rPr>
            </w:pPr>
            <w:r>
              <w:rPr>
                <w:rFonts w:ascii="宋体" w:eastAsia="宋体" w:hAnsi="宋体" w:cs="宋体"/>
                <w:lang w:eastAsia="zh-CN"/>
              </w:rPr>
              <w:t>100</w:t>
            </w:r>
            <w:r>
              <w:rPr>
                <w:rFonts w:ascii="宋体" w:eastAsia="宋体" w:hAnsi="宋体" w:cs="宋体"/>
              </w:rPr>
              <w:t>%</w:t>
            </w:r>
          </w:p>
        </w:tc>
      </w:tr>
      <w:tr w:rsidR="00356D72">
        <w:trPr>
          <w:trHeight w:val="369"/>
          <w:jc w:val="center"/>
        </w:trPr>
        <w:tc>
          <w:tcPr>
            <w:tcW w:w="1276" w:type="dxa"/>
            <w:tcBorders>
              <w:bottom w:val="single" w:sz="6" w:space="0" w:color="FFFFFF"/>
            </w:tcBorders>
            <w:vAlign w:val="center"/>
          </w:tcPr>
          <w:p w:rsidR="00356D72" w:rsidRDefault="00356D72">
            <w:pPr>
              <w:pStyle w:val="1"/>
              <w:rPr>
                <w:rFonts w:ascii="宋体" w:eastAsia="宋体" w:hAnsi="宋体" w:cs="宋体"/>
              </w:rPr>
            </w:pPr>
            <w:r>
              <w:rPr>
                <w:rFonts w:ascii="宋体" w:eastAsia="宋体" w:hAnsi="宋体" w:cs="宋体" w:hint="eastAsia"/>
              </w:rPr>
              <w:t>绩效目标</w:t>
            </w:r>
          </w:p>
        </w:tc>
        <w:tc>
          <w:tcPr>
            <w:tcW w:w="8617" w:type="dxa"/>
            <w:gridSpan w:val="6"/>
            <w:tcBorders>
              <w:bottom w:val="single" w:sz="6" w:space="0" w:color="FFFFFF"/>
            </w:tcBorders>
            <w:vAlign w:val="center"/>
          </w:tcPr>
          <w:p w:rsidR="00356D72" w:rsidRDefault="00356D72">
            <w:pPr>
              <w:pStyle w:val="2"/>
              <w:rPr>
                <w:rFonts w:ascii="宋体" w:eastAsia="宋体" w:hAnsi="宋体" w:cs="宋体"/>
              </w:rPr>
            </w:pPr>
            <w:r>
              <w:rPr>
                <w:rFonts w:ascii="宋体" w:eastAsia="宋体" w:hAnsi="宋体" w:cs="宋体"/>
              </w:rPr>
              <w:t>1.</w:t>
            </w:r>
            <w:r>
              <w:rPr>
                <w:rFonts w:ascii="宋体" w:eastAsia="宋体" w:hAnsi="宋体" w:cs="宋体" w:hint="eastAsia"/>
              </w:rPr>
              <w:t>做好购置各种等工作</w:t>
            </w:r>
            <w:r>
              <w:rPr>
                <w:rFonts w:ascii="宋体" w:eastAsia="宋体" w:hAnsi="宋体" w:cs="宋体"/>
              </w:rPr>
              <w:t>,</w:t>
            </w:r>
            <w:r>
              <w:rPr>
                <w:rFonts w:ascii="宋体" w:eastAsia="宋体" w:hAnsi="宋体" w:cs="宋体" w:hint="eastAsia"/>
              </w:rPr>
              <w:t>保障单位业务发展</w:t>
            </w:r>
          </w:p>
        </w:tc>
      </w:tr>
    </w:tbl>
    <w:p w:rsidR="00356D72" w:rsidRDefault="00356D72">
      <w:pPr>
        <w:spacing w:line="2" w:lineRule="exact"/>
        <w:jc w:val="center"/>
        <w:rPr>
          <w:rFonts w:ascii="宋体" w:cs="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356D72">
        <w:trPr>
          <w:trHeight w:val="397"/>
          <w:tblHeader/>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一级指标</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二级指标</w:t>
            </w:r>
          </w:p>
        </w:tc>
        <w:tc>
          <w:tcPr>
            <w:tcW w:w="1332" w:type="dxa"/>
            <w:vAlign w:val="center"/>
          </w:tcPr>
          <w:p w:rsidR="00356D72" w:rsidRDefault="00356D72">
            <w:pPr>
              <w:pStyle w:val="1"/>
              <w:rPr>
                <w:rFonts w:ascii="宋体" w:eastAsia="宋体" w:hAnsi="宋体" w:cs="宋体"/>
              </w:rPr>
            </w:pPr>
            <w:r>
              <w:rPr>
                <w:rFonts w:ascii="宋体" w:eastAsia="宋体" w:hAnsi="宋体" w:cs="宋体" w:hint="eastAsia"/>
              </w:rPr>
              <w:t>三级指标</w:t>
            </w:r>
          </w:p>
        </w:tc>
        <w:tc>
          <w:tcPr>
            <w:tcW w:w="2891" w:type="dxa"/>
            <w:vAlign w:val="center"/>
          </w:tcPr>
          <w:p w:rsidR="00356D72" w:rsidRDefault="00356D72">
            <w:pPr>
              <w:pStyle w:val="1"/>
              <w:rPr>
                <w:rFonts w:ascii="宋体" w:eastAsia="宋体" w:hAnsi="宋体" w:cs="宋体"/>
              </w:rPr>
            </w:pPr>
            <w:r>
              <w:rPr>
                <w:rFonts w:ascii="宋体" w:eastAsia="宋体" w:hAnsi="宋体" w:cs="宋体" w:hint="eastAsia"/>
              </w:rPr>
              <w:t>绩效指标描述</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指标值</w:t>
            </w:r>
          </w:p>
        </w:tc>
        <w:tc>
          <w:tcPr>
            <w:tcW w:w="1843" w:type="dxa"/>
            <w:vAlign w:val="center"/>
          </w:tcPr>
          <w:p w:rsidR="00356D72" w:rsidRDefault="00356D72">
            <w:pPr>
              <w:pStyle w:val="1"/>
              <w:rPr>
                <w:rFonts w:ascii="宋体" w:eastAsia="宋体" w:hAnsi="宋体" w:cs="宋体"/>
              </w:rPr>
            </w:pPr>
            <w:r>
              <w:rPr>
                <w:rFonts w:ascii="宋体" w:eastAsia="宋体" w:hAnsi="宋体" w:cs="宋体" w:hint="eastAsia"/>
              </w:rPr>
              <w:t>指标值确定依据</w:t>
            </w:r>
          </w:p>
        </w:tc>
      </w:tr>
      <w:tr w:rsidR="00356D72">
        <w:trPr>
          <w:trHeight w:val="369"/>
          <w:jc w:val="center"/>
        </w:trPr>
        <w:tc>
          <w:tcPr>
            <w:tcW w:w="1276" w:type="dxa"/>
            <w:vMerge w:val="restart"/>
            <w:vAlign w:val="center"/>
          </w:tcPr>
          <w:p w:rsidR="00356D72" w:rsidRDefault="00356D72">
            <w:pPr>
              <w:pStyle w:val="3"/>
              <w:rPr>
                <w:rFonts w:ascii="宋体" w:eastAsia="宋体" w:hAnsi="宋体" w:cs="宋体"/>
              </w:rPr>
            </w:pPr>
            <w:r>
              <w:rPr>
                <w:rFonts w:ascii="宋体" w:eastAsia="宋体" w:hAnsi="宋体" w:cs="宋体" w:hint="eastAsia"/>
              </w:rPr>
              <w:t>产出指标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数量指标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设备和专用材料购置完成率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设备和专用材料购置完成率</w:t>
            </w:r>
          </w:p>
        </w:tc>
        <w:tc>
          <w:tcPr>
            <w:tcW w:w="1276" w:type="dxa"/>
            <w:vAlign w:val="center"/>
          </w:tcPr>
          <w:p w:rsidR="00356D72" w:rsidRDefault="00356D72">
            <w:pPr>
              <w:pStyle w:val="2"/>
              <w:rPr>
                <w:rFonts w:ascii="宋体" w:eastAsia="宋体" w:hAnsi="宋体" w:cs="宋体"/>
              </w:rPr>
            </w:pPr>
            <w:r>
              <w:rPr>
                <w:rFonts w:ascii="宋体" w:eastAsia="宋体" w:hAnsi="宋体" w:cs="宋体"/>
              </w:rPr>
              <w:t>100%</w:t>
            </w:r>
          </w:p>
        </w:tc>
        <w:tc>
          <w:tcPr>
            <w:tcW w:w="1843" w:type="dxa"/>
            <w:vAlign w:val="center"/>
          </w:tcPr>
          <w:p w:rsidR="00356D72" w:rsidRDefault="00356D72">
            <w:pPr>
              <w:pStyle w:val="2"/>
              <w:rPr>
                <w:rFonts w:ascii="宋体" w:eastAsia="宋体" w:hAnsi="宋体" w:cs="宋体"/>
                <w:lang w:eastAsia="zh-CN"/>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质量指标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验收合格率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验收合格率</w:t>
            </w:r>
            <w:r>
              <w:rPr>
                <w:rFonts w:ascii="宋体" w:eastAsia="宋体" w:hAnsi="宋体" w:cs="宋体"/>
              </w:rPr>
              <w:t>=</w:t>
            </w:r>
            <w:r>
              <w:rPr>
                <w:rFonts w:ascii="宋体" w:eastAsia="宋体" w:hAnsi="宋体" w:cs="宋体" w:hint="eastAsia"/>
              </w:rPr>
              <w:t>验收合格的设备数量</w:t>
            </w:r>
            <w:r>
              <w:rPr>
                <w:rFonts w:ascii="宋体" w:eastAsia="宋体" w:hAnsi="宋体" w:cs="宋体"/>
              </w:rPr>
              <w:t>/</w:t>
            </w:r>
            <w:r>
              <w:rPr>
                <w:rFonts w:ascii="宋体" w:eastAsia="宋体" w:hAnsi="宋体" w:cs="宋体" w:hint="eastAsia"/>
              </w:rPr>
              <w:t>当年购置设备数量</w:t>
            </w:r>
            <w:r>
              <w:rPr>
                <w:rFonts w:ascii="宋体" w:eastAsia="宋体" w:hAnsi="宋体" w:cs="宋体"/>
              </w:rPr>
              <w:t>*100%</w:t>
            </w:r>
          </w:p>
        </w:tc>
        <w:tc>
          <w:tcPr>
            <w:tcW w:w="1276" w:type="dxa"/>
            <w:vAlign w:val="center"/>
          </w:tcPr>
          <w:p w:rsidR="00356D72" w:rsidRDefault="00356D72">
            <w:pPr>
              <w:pStyle w:val="2"/>
              <w:rPr>
                <w:rFonts w:ascii="宋体" w:eastAsia="宋体" w:hAnsi="宋体" w:cs="宋体"/>
              </w:rPr>
            </w:pPr>
            <w:r>
              <w:rPr>
                <w:rFonts w:ascii="宋体" w:eastAsia="宋体" w:hAnsi="宋体" w:cs="宋体"/>
              </w:rPr>
              <w:t>100%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成本指标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时效指标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购置完成时限</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购置完成时限</w:t>
            </w:r>
          </w:p>
        </w:tc>
        <w:tc>
          <w:tcPr>
            <w:tcW w:w="1276" w:type="dxa"/>
            <w:vAlign w:val="center"/>
          </w:tcPr>
          <w:p w:rsidR="00356D72" w:rsidRDefault="00356D72">
            <w:pPr>
              <w:pStyle w:val="2"/>
              <w:rPr>
                <w:rFonts w:ascii="宋体" w:eastAsia="宋体" w:hAnsi="宋体" w:cs="宋体"/>
              </w:rPr>
            </w:pPr>
            <w:smartTag w:uri="urn:schemas-microsoft-com:office:smarttags" w:element="chsdate">
              <w:smartTagPr>
                <w:attr w:name="IsROCDate" w:val="False"/>
                <w:attr w:name="IsLunarDate" w:val="False"/>
                <w:attr w:name="Day" w:val="31"/>
                <w:attr w:name="Month" w:val="12"/>
                <w:attr w:name="Year" w:val="2023"/>
              </w:smartTagPr>
              <w:r>
                <w:rPr>
                  <w:rFonts w:ascii="宋体" w:eastAsia="宋体" w:hAnsi="宋体" w:cs="宋体"/>
                </w:rPr>
                <w:t>2023</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w:t>
              </w:r>
            </w:smartTag>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效益指标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社会效益指标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提升公共服务水平</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购置对公共服务水平的提升情况</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有所提升</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服务对象满意度指标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bl>
    <w:p w:rsidR="00356D72" w:rsidRDefault="00356D72">
      <w:pPr>
        <w:rPr>
          <w:rFonts w:ascii="宋体"/>
        </w:rPr>
        <w:sectPr w:rsidR="00356D72">
          <w:pgSz w:w="11900" w:h="16840"/>
          <w:pgMar w:top="1701" w:right="1304" w:bottom="1417" w:left="1304" w:header="720" w:footer="720" w:gutter="0"/>
          <w:cols w:space="0"/>
        </w:sectPr>
      </w:pPr>
    </w:p>
    <w:p w:rsidR="00356D72" w:rsidRDefault="00356D72">
      <w:pPr>
        <w:jc w:val="center"/>
        <w:rPr>
          <w:rFonts w:ascii="宋体"/>
        </w:rPr>
      </w:pPr>
    </w:p>
    <w:p w:rsidR="00356D72" w:rsidRDefault="00356D72">
      <w:pPr>
        <w:ind w:firstLine="560"/>
        <w:outlineLvl w:val="3"/>
        <w:rPr>
          <w:rFonts w:ascii="宋体" w:eastAsia="方正小标宋简体" w:hAnsi="宋体" w:cs="方正小标宋简体"/>
        </w:rPr>
      </w:pPr>
      <w:bookmarkStart w:id="5" w:name="_Toc_4_4_0000000005"/>
      <w:r>
        <w:rPr>
          <w:rFonts w:ascii="宋体" w:eastAsia="方正小标宋简体" w:hAnsi="宋体" w:cs="方正小标宋简体"/>
          <w:b/>
          <w:bCs/>
          <w:color w:val="000000"/>
          <w:sz w:val="28"/>
        </w:rPr>
        <w:t>2</w:t>
      </w:r>
      <w:r>
        <w:rPr>
          <w:rFonts w:ascii="宋体" w:eastAsia="方正小标宋简体" w:hAnsi="宋体" w:cs="方正小标宋简体"/>
          <w:color w:val="000000"/>
          <w:sz w:val="28"/>
        </w:rPr>
        <w:t>.</w:t>
      </w:r>
      <w:r>
        <w:rPr>
          <w:rFonts w:ascii="宋体" w:eastAsia="方正小标宋简体" w:hAnsi="宋体" w:cs="方正小标宋简体" w:hint="eastAsia"/>
          <w:color w:val="000000"/>
          <w:sz w:val="28"/>
        </w:rPr>
        <w:t>购置设备绩效目标表</w:t>
      </w:r>
      <w:bookmarkEnd w:id="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356D72" w:rsidTr="005B622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56D72" w:rsidRDefault="00356D72">
            <w:pPr>
              <w:pStyle w:val="5"/>
              <w:rPr>
                <w:rFonts w:ascii="宋体" w:eastAsia="宋体" w:hAnsi="宋体" w:cs="宋体"/>
              </w:rPr>
            </w:pPr>
            <w:r>
              <w:rPr>
                <w:rFonts w:ascii="宋体" w:eastAsia="宋体" w:hAnsi="宋体" w:cs="宋体"/>
              </w:rPr>
              <w:t>620001</w:t>
            </w:r>
            <w:r>
              <w:rPr>
                <w:rFonts w:ascii="宋体" w:eastAsia="宋体" w:hAnsi="宋体" w:cs="宋体" w:hint="eastAsia"/>
              </w:rPr>
              <w:t>唐山市供销合作总社本级</w:t>
            </w:r>
          </w:p>
        </w:tc>
        <w:tc>
          <w:tcPr>
            <w:tcW w:w="1843" w:type="dxa"/>
            <w:tcBorders>
              <w:top w:val="single" w:sz="6" w:space="0" w:color="FFFFFF"/>
              <w:left w:val="single" w:sz="6" w:space="0" w:color="FFFFFF"/>
              <w:right w:val="single" w:sz="6" w:space="0" w:color="FFFFFF"/>
            </w:tcBorders>
            <w:vAlign w:val="center"/>
          </w:tcPr>
          <w:p w:rsidR="00356D72" w:rsidRDefault="00356D72">
            <w:pPr>
              <w:pStyle w:val="4"/>
              <w:rPr>
                <w:rFonts w:ascii="宋体" w:eastAsia="宋体" w:hAnsi="宋体" w:cs="宋体"/>
              </w:rPr>
            </w:pPr>
            <w:r>
              <w:rPr>
                <w:rFonts w:ascii="宋体" w:eastAsia="宋体" w:hAnsi="宋体" w:cs="宋体" w:hint="eastAsia"/>
              </w:rPr>
              <w:t>单位：万元</w:t>
            </w:r>
          </w:p>
        </w:tc>
      </w:tr>
      <w:tr w:rsidR="00356D72" w:rsidTr="005B6227">
        <w:trPr>
          <w:trHeight w:val="369"/>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项目编码</w:t>
            </w:r>
          </w:p>
        </w:tc>
        <w:tc>
          <w:tcPr>
            <w:tcW w:w="2608" w:type="dxa"/>
            <w:gridSpan w:val="2"/>
            <w:vAlign w:val="center"/>
          </w:tcPr>
          <w:p w:rsidR="00356D72" w:rsidRDefault="00356D72">
            <w:pPr>
              <w:pStyle w:val="2"/>
              <w:rPr>
                <w:rFonts w:ascii="宋体" w:eastAsia="宋体" w:hAnsi="宋体" w:cs="宋体"/>
              </w:rPr>
            </w:pPr>
            <w:r>
              <w:rPr>
                <w:rFonts w:ascii="宋体" w:eastAsia="宋体" w:hAnsi="宋体" w:cs="宋体"/>
              </w:rPr>
              <w:t>13020023P00682010669Q</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项目名称</w:t>
            </w:r>
          </w:p>
        </w:tc>
        <w:tc>
          <w:tcPr>
            <w:tcW w:w="4423" w:type="dxa"/>
            <w:gridSpan w:val="3"/>
            <w:vAlign w:val="center"/>
          </w:tcPr>
          <w:p w:rsidR="00356D72" w:rsidRDefault="00356D72">
            <w:pPr>
              <w:pStyle w:val="2"/>
              <w:rPr>
                <w:rFonts w:ascii="宋体" w:eastAsia="宋体" w:hAnsi="宋体" w:cs="宋体"/>
              </w:rPr>
            </w:pPr>
            <w:r>
              <w:rPr>
                <w:rFonts w:ascii="宋体" w:eastAsia="宋体" w:hAnsi="宋体" w:cs="宋体" w:hint="eastAsia"/>
              </w:rPr>
              <w:t>购置设备</w:t>
            </w:r>
          </w:p>
        </w:tc>
      </w:tr>
      <w:tr w:rsidR="00356D72" w:rsidTr="005B6227">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预算规模及资金用途</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预算数</w:t>
            </w:r>
          </w:p>
        </w:tc>
        <w:tc>
          <w:tcPr>
            <w:tcW w:w="1332" w:type="dxa"/>
            <w:vAlign w:val="center"/>
          </w:tcPr>
          <w:p w:rsidR="00356D72" w:rsidRDefault="00356D72">
            <w:pPr>
              <w:pStyle w:val="2"/>
              <w:rPr>
                <w:rFonts w:ascii="宋体" w:eastAsia="宋体" w:hAnsi="宋体" w:cs="宋体"/>
              </w:rPr>
            </w:pPr>
            <w:r>
              <w:rPr>
                <w:rFonts w:ascii="宋体" w:eastAsia="宋体" w:hAnsi="宋体" w:cs="宋体"/>
              </w:rPr>
              <w:t>2.00</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其中：财政</w:t>
            </w:r>
            <w:r>
              <w:rPr>
                <w:rFonts w:ascii="宋体" w:eastAsia="宋体" w:hAnsi="宋体" w:cs="宋体"/>
              </w:rPr>
              <w:t xml:space="preserve">    </w:t>
            </w:r>
            <w:r>
              <w:rPr>
                <w:rFonts w:ascii="宋体" w:eastAsia="宋体" w:hAnsi="宋体" w:cs="宋体" w:hint="eastAsia"/>
              </w:rPr>
              <w:t>资金</w:t>
            </w:r>
          </w:p>
        </w:tc>
        <w:tc>
          <w:tcPr>
            <w:tcW w:w="1304" w:type="dxa"/>
            <w:vAlign w:val="center"/>
          </w:tcPr>
          <w:p w:rsidR="00356D72" w:rsidRDefault="00356D72">
            <w:pPr>
              <w:pStyle w:val="2"/>
              <w:rPr>
                <w:rFonts w:ascii="宋体" w:eastAsia="宋体" w:hAnsi="宋体" w:cs="宋体"/>
              </w:rPr>
            </w:pPr>
            <w:r>
              <w:rPr>
                <w:rFonts w:ascii="宋体" w:eastAsia="宋体" w:hAnsi="宋体" w:cs="宋体"/>
              </w:rPr>
              <w:t>2.00</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其他资金</w:t>
            </w:r>
          </w:p>
        </w:tc>
        <w:tc>
          <w:tcPr>
            <w:tcW w:w="1843" w:type="dxa"/>
            <w:vAlign w:val="center"/>
          </w:tcPr>
          <w:p w:rsidR="00356D72" w:rsidRDefault="00356D72">
            <w:pPr>
              <w:pStyle w:val="2"/>
              <w:rPr>
                <w:rFonts w:ascii="宋体" w:eastAsia="宋体" w:hAnsi="宋体" w:cs="宋体"/>
              </w:rPr>
            </w:pPr>
          </w:p>
        </w:tc>
      </w:tr>
      <w:tr w:rsidR="00356D72" w:rsidTr="005B6227">
        <w:trPr>
          <w:trHeight w:val="369"/>
          <w:jc w:val="center"/>
        </w:trPr>
        <w:tc>
          <w:tcPr>
            <w:tcW w:w="1276" w:type="dxa"/>
            <w:vMerge/>
          </w:tcPr>
          <w:p w:rsidR="00356D72" w:rsidRDefault="00356D72">
            <w:pPr>
              <w:rPr>
                <w:rFonts w:ascii="宋体" w:cs="宋体"/>
              </w:rPr>
            </w:pPr>
          </w:p>
        </w:tc>
        <w:tc>
          <w:tcPr>
            <w:tcW w:w="8618" w:type="dxa"/>
            <w:gridSpan w:val="6"/>
            <w:vAlign w:val="center"/>
          </w:tcPr>
          <w:p w:rsidR="00356D72" w:rsidRDefault="00356D72">
            <w:pPr>
              <w:pStyle w:val="2"/>
              <w:rPr>
                <w:rFonts w:ascii="宋体" w:eastAsia="宋体" w:hAnsi="宋体" w:cs="宋体"/>
              </w:rPr>
            </w:pPr>
            <w:r>
              <w:rPr>
                <w:rFonts w:ascii="宋体" w:eastAsia="宋体" w:hAnsi="宋体" w:cs="宋体" w:hint="eastAsia"/>
              </w:rPr>
              <w:t>购置机柜</w:t>
            </w:r>
          </w:p>
        </w:tc>
      </w:tr>
      <w:tr w:rsidR="00356D72" w:rsidTr="005B6227">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资金支出计划（</w:t>
            </w:r>
            <w:r>
              <w:rPr>
                <w:rFonts w:ascii="宋体" w:eastAsia="宋体" w:hAnsi="宋体" w:cs="宋体"/>
              </w:rPr>
              <w:t>%</w:t>
            </w:r>
            <w:r>
              <w:rPr>
                <w:rFonts w:ascii="宋体" w:eastAsia="宋体" w:hAnsi="宋体" w:cs="宋体" w:hint="eastAsia"/>
              </w:rPr>
              <w:t>）</w:t>
            </w:r>
          </w:p>
        </w:tc>
        <w:tc>
          <w:tcPr>
            <w:tcW w:w="2608" w:type="dxa"/>
            <w:gridSpan w:val="2"/>
            <w:vAlign w:val="center"/>
          </w:tcPr>
          <w:p w:rsidR="00356D72" w:rsidRDefault="00356D72">
            <w:pPr>
              <w:pStyle w:val="1"/>
              <w:rPr>
                <w:rFonts w:ascii="宋体" w:eastAsia="宋体" w:hAnsi="宋体" w:cs="宋体"/>
              </w:rPr>
            </w:pPr>
            <w:r>
              <w:rPr>
                <w:rFonts w:ascii="宋体" w:eastAsia="宋体" w:hAnsi="宋体" w:cs="宋体"/>
              </w:rPr>
              <w:t>3</w:t>
            </w:r>
            <w:r>
              <w:rPr>
                <w:rFonts w:ascii="宋体" w:eastAsia="宋体" w:hAnsi="宋体" w:cs="宋体" w:hint="eastAsia"/>
              </w:rPr>
              <w:t>月底</w:t>
            </w:r>
          </w:p>
        </w:tc>
        <w:tc>
          <w:tcPr>
            <w:tcW w:w="1587" w:type="dxa"/>
            <w:vAlign w:val="center"/>
          </w:tcPr>
          <w:p w:rsidR="00356D72" w:rsidRDefault="00356D72">
            <w:pPr>
              <w:pStyle w:val="1"/>
              <w:rPr>
                <w:rFonts w:ascii="宋体" w:eastAsia="宋体" w:hAnsi="宋体" w:cs="宋体"/>
              </w:rPr>
            </w:pPr>
            <w:r>
              <w:rPr>
                <w:rFonts w:ascii="宋体" w:eastAsia="宋体" w:hAnsi="宋体" w:cs="宋体"/>
              </w:rPr>
              <w:t>6</w:t>
            </w:r>
            <w:r>
              <w:rPr>
                <w:rFonts w:ascii="宋体" w:eastAsia="宋体" w:hAnsi="宋体" w:cs="宋体" w:hint="eastAsia"/>
              </w:rPr>
              <w:t>月底</w:t>
            </w:r>
          </w:p>
        </w:tc>
        <w:tc>
          <w:tcPr>
            <w:tcW w:w="1304" w:type="dxa"/>
            <w:vAlign w:val="center"/>
          </w:tcPr>
          <w:p w:rsidR="00356D72" w:rsidRDefault="00356D72">
            <w:pPr>
              <w:pStyle w:val="1"/>
              <w:rPr>
                <w:rFonts w:ascii="宋体" w:eastAsia="宋体" w:hAnsi="宋体" w:cs="宋体"/>
              </w:rPr>
            </w:pPr>
            <w:r>
              <w:rPr>
                <w:rFonts w:ascii="宋体" w:eastAsia="宋体" w:hAnsi="宋体" w:cs="宋体"/>
              </w:rPr>
              <w:t>10</w:t>
            </w:r>
            <w:r>
              <w:rPr>
                <w:rFonts w:ascii="宋体" w:eastAsia="宋体" w:hAnsi="宋体" w:cs="宋体" w:hint="eastAsia"/>
              </w:rPr>
              <w:t>月底</w:t>
            </w:r>
          </w:p>
        </w:tc>
        <w:tc>
          <w:tcPr>
            <w:tcW w:w="3119" w:type="dxa"/>
            <w:gridSpan w:val="2"/>
            <w:vAlign w:val="center"/>
          </w:tcPr>
          <w:p w:rsidR="00356D72" w:rsidRDefault="00356D72">
            <w:pPr>
              <w:pStyle w:val="1"/>
              <w:rPr>
                <w:rFonts w:ascii="宋体" w:eastAsia="宋体" w:hAnsi="宋体" w:cs="宋体"/>
              </w:rPr>
            </w:pPr>
            <w:r>
              <w:rPr>
                <w:rFonts w:ascii="宋体" w:eastAsia="宋体" w:hAnsi="宋体" w:cs="宋体"/>
              </w:rPr>
              <w:t>12</w:t>
            </w:r>
            <w:r>
              <w:rPr>
                <w:rFonts w:ascii="宋体" w:eastAsia="宋体" w:hAnsi="宋体" w:cs="宋体" w:hint="eastAsia"/>
              </w:rPr>
              <w:t>月底</w:t>
            </w:r>
          </w:p>
        </w:tc>
      </w:tr>
      <w:tr w:rsidR="00356D72" w:rsidTr="005B6227">
        <w:trPr>
          <w:trHeight w:val="369"/>
          <w:jc w:val="center"/>
        </w:trPr>
        <w:tc>
          <w:tcPr>
            <w:tcW w:w="1276" w:type="dxa"/>
            <w:vMerge/>
          </w:tcPr>
          <w:p w:rsidR="00356D72" w:rsidRDefault="00356D72">
            <w:pPr>
              <w:rPr>
                <w:rFonts w:ascii="宋体" w:cs="宋体"/>
              </w:rPr>
            </w:pPr>
          </w:p>
        </w:tc>
        <w:tc>
          <w:tcPr>
            <w:tcW w:w="2608" w:type="dxa"/>
            <w:gridSpan w:val="2"/>
            <w:vAlign w:val="center"/>
          </w:tcPr>
          <w:p w:rsidR="00356D72" w:rsidRDefault="00356D72" w:rsidP="00006FE4">
            <w:pPr>
              <w:pStyle w:val="3"/>
              <w:rPr>
                <w:rFonts w:ascii="宋体" w:eastAsia="宋体" w:hAnsi="宋体" w:cs="宋体"/>
              </w:rPr>
            </w:pPr>
            <w:r>
              <w:rPr>
                <w:rFonts w:ascii="宋体" w:eastAsia="宋体" w:hAnsi="宋体" w:cs="宋体"/>
              </w:rPr>
              <w:t>25%</w:t>
            </w:r>
          </w:p>
        </w:tc>
        <w:tc>
          <w:tcPr>
            <w:tcW w:w="1587" w:type="dxa"/>
            <w:vAlign w:val="center"/>
          </w:tcPr>
          <w:p w:rsidR="00356D72" w:rsidRDefault="00356D72" w:rsidP="00006FE4">
            <w:pPr>
              <w:pStyle w:val="3"/>
              <w:rPr>
                <w:rFonts w:ascii="宋体" w:eastAsia="宋体" w:hAnsi="宋体" w:cs="宋体"/>
              </w:rPr>
            </w:pPr>
            <w:r>
              <w:rPr>
                <w:rFonts w:ascii="宋体" w:eastAsia="宋体" w:hAnsi="宋体" w:cs="宋体"/>
                <w:lang w:eastAsia="zh-CN"/>
              </w:rPr>
              <w:t>50</w:t>
            </w:r>
            <w:r>
              <w:rPr>
                <w:rFonts w:ascii="宋体" w:eastAsia="宋体" w:hAnsi="宋体" w:cs="宋体"/>
              </w:rPr>
              <w:t>%</w:t>
            </w:r>
          </w:p>
        </w:tc>
        <w:tc>
          <w:tcPr>
            <w:tcW w:w="1304" w:type="dxa"/>
            <w:vAlign w:val="center"/>
          </w:tcPr>
          <w:p w:rsidR="00356D72" w:rsidRDefault="00356D72" w:rsidP="00006FE4">
            <w:pPr>
              <w:pStyle w:val="3"/>
              <w:rPr>
                <w:rFonts w:ascii="宋体" w:eastAsia="宋体" w:hAnsi="宋体" w:cs="宋体"/>
              </w:rPr>
            </w:pPr>
            <w:r>
              <w:rPr>
                <w:rFonts w:ascii="宋体" w:eastAsia="宋体" w:hAnsi="宋体" w:cs="宋体"/>
                <w:lang w:eastAsia="zh-CN"/>
              </w:rPr>
              <w:t>75</w:t>
            </w:r>
            <w:r>
              <w:rPr>
                <w:rFonts w:ascii="宋体" w:eastAsia="宋体" w:hAnsi="宋体" w:cs="宋体"/>
              </w:rPr>
              <w:t>%</w:t>
            </w:r>
          </w:p>
        </w:tc>
        <w:tc>
          <w:tcPr>
            <w:tcW w:w="3119" w:type="dxa"/>
            <w:gridSpan w:val="2"/>
            <w:vAlign w:val="center"/>
          </w:tcPr>
          <w:p w:rsidR="00356D72" w:rsidRDefault="00356D72" w:rsidP="00006FE4">
            <w:pPr>
              <w:pStyle w:val="3"/>
              <w:rPr>
                <w:rFonts w:ascii="宋体" w:eastAsia="宋体" w:hAnsi="宋体" w:cs="宋体"/>
              </w:rPr>
            </w:pPr>
            <w:r>
              <w:rPr>
                <w:rFonts w:ascii="宋体" w:eastAsia="宋体" w:hAnsi="宋体" w:cs="宋体"/>
                <w:lang w:eastAsia="zh-CN"/>
              </w:rPr>
              <w:t>100</w:t>
            </w:r>
            <w:r>
              <w:rPr>
                <w:rFonts w:ascii="宋体" w:eastAsia="宋体" w:hAnsi="宋体" w:cs="宋体"/>
              </w:rPr>
              <w:t>%</w:t>
            </w:r>
          </w:p>
        </w:tc>
      </w:tr>
      <w:tr w:rsidR="00356D72" w:rsidTr="005B6227">
        <w:trPr>
          <w:trHeight w:val="369"/>
          <w:jc w:val="center"/>
        </w:trPr>
        <w:tc>
          <w:tcPr>
            <w:tcW w:w="1276" w:type="dxa"/>
            <w:tcBorders>
              <w:bottom w:val="single" w:sz="6" w:space="0" w:color="FFFFFF"/>
            </w:tcBorders>
            <w:vAlign w:val="center"/>
          </w:tcPr>
          <w:p w:rsidR="00356D72" w:rsidRDefault="00356D72">
            <w:pPr>
              <w:pStyle w:val="1"/>
              <w:rPr>
                <w:rFonts w:ascii="宋体" w:eastAsia="宋体" w:hAnsi="宋体" w:cs="宋体"/>
              </w:rPr>
            </w:pPr>
            <w:r>
              <w:rPr>
                <w:rFonts w:ascii="宋体" w:eastAsia="宋体" w:hAnsi="宋体" w:cs="宋体" w:hint="eastAsia"/>
              </w:rPr>
              <w:t>绩效目标</w:t>
            </w:r>
          </w:p>
        </w:tc>
        <w:tc>
          <w:tcPr>
            <w:tcW w:w="8618" w:type="dxa"/>
            <w:gridSpan w:val="6"/>
            <w:tcBorders>
              <w:bottom w:val="single" w:sz="6" w:space="0" w:color="FFFFFF"/>
            </w:tcBorders>
            <w:vAlign w:val="center"/>
          </w:tcPr>
          <w:p w:rsidR="00356D72" w:rsidRDefault="00356D72">
            <w:pPr>
              <w:pStyle w:val="2"/>
              <w:rPr>
                <w:rFonts w:ascii="宋体" w:eastAsia="宋体" w:hAnsi="宋体" w:cs="宋体"/>
              </w:rPr>
            </w:pPr>
            <w:r>
              <w:rPr>
                <w:rFonts w:ascii="宋体" w:eastAsia="宋体" w:hAnsi="宋体" w:cs="宋体"/>
              </w:rPr>
              <w:t>1.</w:t>
            </w:r>
            <w:r>
              <w:rPr>
                <w:rFonts w:ascii="宋体" w:eastAsia="宋体" w:hAnsi="宋体" w:cs="宋体" w:hint="eastAsia"/>
              </w:rPr>
              <w:t>做好购置各种等工作</w:t>
            </w:r>
            <w:r>
              <w:rPr>
                <w:rFonts w:ascii="宋体" w:eastAsia="宋体" w:hAnsi="宋体" w:cs="宋体"/>
              </w:rPr>
              <w:t>,</w:t>
            </w:r>
            <w:r>
              <w:rPr>
                <w:rFonts w:ascii="宋体" w:eastAsia="宋体" w:hAnsi="宋体" w:cs="宋体" w:hint="eastAsia"/>
              </w:rPr>
              <w:t>保障单位业务发展</w:t>
            </w:r>
          </w:p>
        </w:tc>
      </w:tr>
    </w:tbl>
    <w:p w:rsidR="00356D72" w:rsidRDefault="00356D72">
      <w:pPr>
        <w:spacing w:line="2" w:lineRule="exact"/>
        <w:jc w:val="center"/>
        <w:rPr>
          <w:rFonts w:ascii="宋体" w:cs="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356D72">
        <w:trPr>
          <w:trHeight w:val="397"/>
          <w:tblHeader/>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一级指标</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二级指标</w:t>
            </w:r>
          </w:p>
        </w:tc>
        <w:tc>
          <w:tcPr>
            <w:tcW w:w="1332" w:type="dxa"/>
            <w:vAlign w:val="center"/>
          </w:tcPr>
          <w:p w:rsidR="00356D72" w:rsidRDefault="00356D72">
            <w:pPr>
              <w:pStyle w:val="1"/>
              <w:rPr>
                <w:rFonts w:ascii="宋体" w:eastAsia="宋体" w:hAnsi="宋体" w:cs="宋体"/>
              </w:rPr>
            </w:pPr>
            <w:r>
              <w:rPr>
                <w:rFonts w:ascii="宋体" w:eastAsia="宋体" w:hAnsi="宋体" w:cs="宋体" w:hint="eastAsia"/>
              </w:rPr>
              <w:t>三级指标</w:t>
            </w:r>
          </w:p>
        </w:tc>
        <w:tc>
          <w:tcPr>
            <w:tcW w:w="2891" w:type="dxa"/>
            <w:vAlign w:val="center"/>
          </w:tcPr>
          <w:p w:rsidR="00356D72" w:rsidRDefault="00356D72">
            <w:pPr>
              <w:pStyle w:val="1"/>
              <w:rPr>
                <w:rFonts w:ascii="宋体" w:eastAsia="宋体" w:hAnsi="宋体" w:cs="宋体"/>
              </w:rPr>
            </w:pPr>
            <w:r>
              <w:rPr>
                <w:rFonts w:ascii="宋体" w:eastAsia="宋体" w:hAnsi="宋体" w:cs="宋体" w:hint="eastAsia"/>
              </w:rPr>
              <w:t>绩效指标描述</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指标值</w:t>
            </w:r>
          </w:p>
        </w:tc>
        <w:tc>
          <w:tcPr>
            <w:tcW w:w="1843" w:type="dxa"/>
            <w:vAlign w:val="center"/>
          </w:tcPr>
          <w:p w:rsidR="00356D72" w:rsidRDefault="00356D72">
            <w:pPr>
              <w:pStyle w:val="1"/>
              <w:rPr>
                <w:rFonts w:ascii="宋体" w:eastAsia="宋体" w:hAnsi="宋体" w:cs="宋体"/>
              </w:rPr>
            </w:pPr>
            <w:r>
              <w:rPr>
                <w:rFonts w:ascii="宋体" w:eastAsia="宋体" w:hAnsi="宋体" w:cs="宋体" w:hint="eastAsia"/>
              </w:rPr>
              <w:t>指标值确定依据</w:t>
            </w:r>
          </w:p>
        </w:tc>
      </w:tr>
      <w:tr w:rsidR="00356D72">
        <w:trPr>
          <w:trHeight w:val="369"/>
          <w:jc w:val="center"/>
        </w:trPr>
        <w:tc>
          <w:tcPr>
            <w:tcW w:w="1276" w:type="dxa"/>
            <w:vMerge w:val="restart"/>
            <w:vAlign w:val="center"/>
          </w:tcPr>
          <w:p w:rsidR="00356D72" w:rsidRDefault="00356D72">
            <w:pPr>
              <w:pStyle w:val="3"/>
              <w:rPr>
                <w:rFonts w:ascii="宋体" w:eastAsia="宋体" w:hAnsi="宋体" w:cs="宋体"/>
              </w:rPr>
            </w:pPr>
            <w:r>
              <w:rPr>
                <w:rFonts w:ascii="宋体" w:eastAsia="宋体" w:hAnsi="宋体" w:cs="宋体" w:hint="eastAsia"/>
              </w:rPr>
              <w:t>产出指标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数量指标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设备和专用材料购置完成率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设备和专用材料购置完成率</w:t>
            </w:r>
          </w:p>
        </w:tc>
        <w:tc>
          <w:tcPr>
            <w:tcW w:w="1276" w:type="dxa"/>
            <w:vAlign w:val="center"/>
          </w:tcPr>
          <w:p w:rsidR="00356D72" w:rsidRDefault="00356D72">
            <w:pPr>
              <w:pStyle w:val="2"/>
              <w:rPr>
                <w:rFonts w:ascii="宋体" w:eastAsia="宋体" w:hAnsi="宋体" w:cs="宋体"/>
              </w:rPr>
            </w:pPr>
            <w:r>
              <w:rPr>
                <w:rFonts w:ascii="宋体" w:eastAsia="宋体" w:hAnsi="宋体" w:cs="宋体"/>
              </w:rPr>
              <w:t>100%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质量指标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验收合格率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验收合格率</w:t>
            </w:r>
            <w:r>
              <w:rPr>
                <w:rFonts w:ascii="宋体" w:eastAsia="宋体" w:hAnsi="宋体" w:cs="宋体"/>
              </w:rPr>
              <w:t>=</w:t>
            </w:r>
            <w:r>
              <w:rPr>
                <w:rFonts w:ascii="宋体" w:eastAsia="宋体" w:hAnsi="宋体" w:cs="宋体" w:hint="eastAsia"/>
              </w:rPr>
              <w:t>验收合格的设备数量</w:t>
            </w:r>
            <w:r>
              <w:rPr>
                <w:rFonts w:ascii="宋体" w:eastAsia="宋体" w:hAnsi="宋体" w:cs="宋体"/>
              </w:rPr>
              <w:t>/</w:t>
            </w:r>
            <w:r>
              <w:rPr>
                <w:rFonts w:ascii="宋体" w:eastAsia="宋体" w:hAnsi="宋体" w:cs="宋体" w:hint="eastAsia"/>
              </w:rPr>
              <w:t>当年购置设备数量</w:t>
            </w:r>
            <w:r>
              <w:rPr>
                <w:rFonts w:ascii="宋体" w:eastAsia="宋体" w:hAnsi="宋体" w:cs="宋体"/>
              </w:rPr>
              <w:t>*100%</w:t>
            </w:r>
          </w:p>
        </w:tc>
        <w:tc>
          <w:tcPr>
            <w:tcW w:w="1276" w:type="dxa"/>
            <w:vAlign w:val="center"/>
          </w:tcPr>
          <w:p w:rsidR="00356D72" w:rsidRDefault="00356D72">
            <w:pPr>
              <w:pStyle w:val="2"/>
              <w:rPr>
                <w:rFonts w:ascii="宋体" w:eastAsia="宋体" w:hAnsi="宋体" w:cs="宋体"/>
              </w:rPr>
            </w:pPr>
            <w:r>
              <w:rPr>
                <w:rFonts w:ascii="宋体" w:eastAsia="宋体" w:hAnsi="宋体" w:cs="宋体"/>
              </w:rPr>
              <w:t>100%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成本指标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时效指标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购置完成时限</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购置完成时限</w:t>
            </w:r>
          </w:p>
        </w:tc>
        <w:tc>
          <w:tcPr>
            <w:tcW w:w="1276" w:type="dxa"/>
            <w:vAlign w:val="center"/>
          </w:tcPr>
          <w:p w:rsidR="00356D72" w:rsidRDefault="00356D72">
            <w:pPr>
              <w:pStyle w:val="2"/>
              <w:rPr>
                <w:rFonts w:ascii="宋体" w:eastAsia="宋体" w:hAnsi="宋体" w:cs="宋体"/>
              </w:rPr>
            </w:pPr>
            <w:smartTag w:uri="urn:schemas-microsoft-com:office:smarttags" w:element="chsdate">
              <w:smartTagPr>
                <w:attr w:name="IsROCDate" w:val="False"/>
                <w:attr w:name="IsLunarDate" w:val="False"/>
                <w:attr w:name="Day" w:val="31"/>
                <w:attr w:name="Month" w:val="12"/>
                <w:attr w:name="Year" w:val="2023"/>
              </w:smartTagPr>
              <w:r>
                <w:rPr>
                  <w:rFonts w:ascii="宋体" w:eastAsia="宋体" w:hAnsi="宋体" w:cs="宋体"/>
                </w:rPr>
                <w:t>2023</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w:t>
              </w:r>
            </w:smartTag>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效益指标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社会效益指标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提升公共服务水平</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购置对公共服务水平的提升情况</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有所提升</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r w:rsidR="00356D72">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服务对象满意度指标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pPr>
              <w:pStyle w:val="2"/>
              <w:rPr>
                <w:rFonts w:ascii="宋体" w:eastAsia="宋体" w:hAnsi="宋体" w:cs="宋体"/>
              </w:rPr>
            </w:pPr>
            <w:r>
              <w:rPr>
                <w:rFonts w:ascii="宋体" w:eastAsia="宋体" w:hAnsi="宋体" w:cs="宋体" w:hint="eastAsia"/>
                <w:lang w:eastAsia="zh-CN"/>
              </w:rPr>
              <w:t>工作计划</w:t>
            </w:r>
          </w:p>
        </w:tc>
      </w:tr>
    </w:tbl>
    <w:p w:rsidR="00356D72" w:rsidRDefault="00356D72">
      <w:pPr>
        <w:rPr>
          <w:rFonts w:ascii="宋体"/>
        </w:rPr>
        <w:sectPr w:rsidR="00356D72">
          <w:pgSz w:w="11900" w:h="16840"/>
          <w:pgMar w:top="1701" w:right="1304" w:bottom="1417" w:left="1304" w:header="720" w:footer="720" w:gutter="0"/>
          <w:cols w:space="0"/>
        </w:sectPr>
      </w:pPr>
    </w:p>
    <w:p w:rsidR="00356D72" w:rsidRDefault="00356D72">
      <w:pPr>
        <w:jc w:val="center"/>
        <w:rPr>
          <w:rFonts w:ascii="宋体"/>
        </w:rPr>
      </w:pPr>
    </w:p>
    <w:p w:rsidR="00356D72" w:rsidRDefault="00356D72">
      <w:pPr>
        <w:ind w:firstLine="560"/>
        <w:outlineLvl w:val="3"/>
        <w:rPr>
          <w:rFonts w:ascii="宋体" w:eastAsia="方正小标宋简体" w:hAnsi="宋体" w:cs="方正小标宋简体"/>
        </w:rPr>
      </w:pPr>
      <w:bookmarkStart w:id="6" w:name="_Toc_4_4_0000000006"/>
      <w:r>
        <w:rPr>
          <w:rFonts w:ascii="宋体" w:eastAsia="方正小标宋简体" w:hAnsi="宋体" w:cs="方正小标宋简体"/>
          <w:b/>
          <w:bCs/>
          <w:color w:val="000000"/>
          <w:sz w:val="28"/>
        </w:rPr>
        <w:t>3</w:t>
      </w:r>
      <w:r>
        <w:rPr>
          <w:rFonts w:ascii="宋体" w:eastAsia="方正小标宋简体" w:hAnsi="宋体" w:cs="方正小标宋简体"/>
          <w:color w:val="000000"/>
          <w:sz w:val="28"/>
        </w:rPr>
        <w:t>.</w:t>
      </w:r>
      <w:r>
        <w:rPr>
          <w:rFonts w:ascii="宋体" w:eastAsia="方正小标宋简体" w:hAnsi="宋体" w:cs="方正小标宋简体" w:hint="eastAsia"/>
          <w:color w:val="000000"/>
          <w:sz w:val="28"/>
        </w:rPr>
        <w:t>重点工作及系统工作会绩效目标表</w:t>
      </w:r>
      <w:bookmarkEnd w:id="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356D72" w:rsidTr="005B622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56D72" w:rsidRDefault="00356D72">
            <w:pPr>
              <w:pStyle w:val="5"/>
              <w:rPr>
                <w:rFonts w:ascii="宋体" w:eastAsia="宋体" w:hAnsi="宋体" w:cs="宋体"/>
              </w:rPr>
            </w:pPr>
            <w:r>
              <w:rPr>
                <w:rFonts w:ascii="宋体" w:eastAsia="宋体" w:hAnsi="宋体" w:cs="宋体"/>
              </w:rPr>
              <w:t>620001</w:t>
            </w:r>
            <w:r>
              <w:rPr>
                <w:rFonts w:ascii="宋体" w:eastAsia="宋体" w:hAnsi="宋体" w:cs="宋体" w:hint="eastAsia"/>
              </w:rPr>
              <w:t>唐山市供销合作总社本级</w:t>
            </w:r>
          </w:p>
        </w:tc>
        <w:tc>
          <w:tcPr>
            <w:tcW w:w="1843" w:type="dxa"/>
            <w:tcBorders>
              <w:top w:val="single" w:sz="6" w:space="0" w:color="FFFFFF"/>
              <w:left w:val="single" w:sz="6" w:space="0" w:color="FFFFFF"/>
              <w:right w:val="single" w:sz="6" w:space="0" w:color="FFFFFF"/>
            </w:tcBorders>
            <w:vAlign w:val="center"/>
          </w:tcPr>
          <w:p w:rsidR="00356D72" w:rsidRDefault="00356D72">
            <w:pPr>
              <w:pStyle w:val="4"/>
              <w:rPr>
                <w:rFonts w:ascii="宋体" w:eastAsia="宋体" w:hAnsi="宋体" w:cs="宋体"/>
              </w:rPr>
            </w:pPr>
            <w:r>
              <w:rPr>
                <w:rFonts w:ascii="宋体" w:eastAsia="宋体" w:hAnsi="宋体" w:cs="宋体" w:hint="eastAsia"/>
              </w:rPr>
              <w:t>单位：万元</w:t>
            </w:r>
          </w:p>
        </w:tc>
      </w:tr>
      <w:tr w:rsidR="00356D72" w:rsidTr="005B6227">
        <w:trPr>
          <w:trHeight w:val="369"/>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项目编码</w:t>
            </w:r>
          </w:p>
        </w:tc>
        <w:tc>
          <w:tcPr>
            <w:tcW w:w="2608" w:type="dxa"/>
            <w:gridSpan w:val="2"/>
            <w:vAlign w:val="center"/>
          </w:tcPr>
          <w:p w:rsidR="00356D72" w:rsidRDefault="00356D72">
            <w:pPr>
              <w:pStyle w:val="2"/>
              <w:rPr>
                <w:rFonts w:ascii="宋体" w:eastAsia="宋体" w:hAnsi="宋体" w:cs="宋体"/>
              </w:rPr>
            </w:pPr>
            <w:r>
              <w:rPr>
                <w:rFonts w:ascii="宋体" w:eastAsia="宋体" w:hAnsi="宋体" w:cs="宋体"/>
              </w:rPr>
              <w:t>13020023P</w:t>
            </w:r>
            <w:smartTag w:uri="urn:schemas-microsoft-com:office:smarttags" w:element="chmetcnv">
              <w:smartTagPr>
                <w:attr w:name="TCSC" w:val="0"/>
                <w:attr w:name="NumberType" w:val="1"/>
                <w:attr w:name="Negative" w:val="False"/>
                <w:attr w:name="HasSpace" w:val="False"/>
                <w:attr w:name="SourceValue" w:val="682910242"/>
                <w:attr w:name="UnitName" w:val="m"/>
              </w:smartTagPr>
              <w:r>
                <w:rPr>
                  <w:rFonts w:ascii="宋体" w:eastAsia="宋体" w:hAnsi="宋体" w:cs="宋体"/>
                </w:rPr>
                <w:t>00682910242M</w:t>
              </w:r>
            </w:smartTag>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项目名称</w:t>
            </w:r>
          </w:p>
        </w:tc>
        <w:tc>
          <w:tcPr>
            <w:tcW w:w="4423" w:type="dxa"/>
            <w:gridSpan w:val="3"/>
            <w:vAlign w:val="center"/>
          </w:tcPr>
          <w:p w:rsidR="00356D72" w:rsidRDefault="00356D72">
            <w:pPr>
              <w:pStyle w:val="2"/>
              <w:rPr>
                <w:rFonts w:ascii="宋体" w:eastAsia="宋体" w:hAnsi="宋体" w:cs="宋体"/>
              </w:rPr>
            </w:pPr>
            <w:r>
              <w:rPr>
                <w:rFonts w:ascii="宋体" w:eastAsia="宋体" w:hAnsi="宋体" w:cs="宋体" w:hint="eastAsia"/>
              </w:rPr>
              <w:t>重点工作及系统工作会</w:t>
            </w:r>
          </w:p>
        </w:tc>
      </w:tr>
      <w:tr w:rsidR="00356D72" w:rsidTr="005B6227">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预算规模及资金用途</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预算数</w:t>
            </w:r>
          </w:p>
        </w:tc>
        <w:tc>
          <w:tcPr>
            <w:tcW w:w="1332" w:type="dxa"/>
            <w:vAlign w:val="center"/>
          </w:tcPr>
          <w:p w:rsidR="00356D72" w:rsidRDefault="00356D72">
            <w:pPr>
              <w:pStyle w:val="2"/>
              <w:rPr>
                <w:rFonts w:ascii="宋体" w:eastAsia="宋体" w:hAnsi="宋体" w:cs="宋体"/>
              </w:rPr>
            </w:pPr>
            <w:r>
              <w:rPr>
                <w:rFonts w:ascii="宋体" w:eastAsia="宋体" w:hAnsi="宋体" w:cs="宋体"/>
              </w:rPr>
              <w:t>1.82</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其中：财政</w:t>
            </w:r>
            <w:r>
              <w:rPr>
                <w:rFonts w:ascii="宋体" w:eastAsia="宋体" w:hAnsi="宋体" w:cs="宋体"/>
              </w:rPr>
              <w:t xml:space="preserve">    </w:t>
            </w:r>
            <w:r>
              <w:rPr>
                <w:rFonts w:ascii="宋体" w:eastAsia="宋体" w:hAnsi="宋体" w:cs="宋体" w:hint="eastAsia"/>
              </w:rPr>
              <w:t>资金</w:t>
            </w:r>
          </w:p>
        </w:tc>
        <w:tc>
          <w:tcPr>
            <w:tcW w:w="1304" w:type="dxa"/>
            <w:vAlign w:val="center"/>
          </w:tcPr>
          <w:p w:rsidR="00356D72" w:rsidRDefault="00356D72">
            <w:pPr>
              <w:pStyle w:val="2"/>
              <w:rPr>
                <w:rFonts w:ascii="宋体" w:eastAsia="宋体" w:hAnsi="宋体" w:cs="宋体"/>
              </w:rPr>
            </w:pPr>
            <w:r>
              <w:rPr>
                <w:rFonts w:ascii="宋体" w:eastAsia="宋体" w:hAnsi="宋体" w:cs="宋体"/>
              </w:rPr>
              <w:t>1.82</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其他资金</w:t>
            </w:r>
          </w:p>
        </w:tc>
        <w:tc>
          <w:tcPr>
            <w:tcW w:w="1843" w:type="dxa"/>
            <w:vAlign w:val="center"/>
          </w:tcPr>
          <w:p w:rsidR="00356D72" w:rsidRDefault="00356D72">
            <w:pPr>
              <w:pStyle w:val="2"/>
              <w:rPr>
                <w:rFonts w:ascii="宋体" w:eastAsia="宋体" w:hAnsi="宋体" w:cs="宋体"/>
              </w:rPr>
            </w:pPr>
          </w:p>
        </w:tc>
      </w:tr>
      <w:tr w:rsidR="00356D72" w:rsidTr="005B6227">
        <w:trPr>
          <w:trHeight w:val="369"/>
          <w:jc w:val="center"/>
        </w:trPr>
        <w:tc>
          <w:tcPr>
            <w:tcW w:w="1276" w:type="dxa"/>
            <w:vMerge/>
          </w:tcPr>
          <w:p w:rsidR="00356D72" w:rsidRDefault="00356D72">
            <w:pPr>
              <w:rPr>
                <w:rFonts w:ascii="宋体" w:cs="宋体"/>
              </w:rPr>
            </w:pPr>
          </w:p>
        </w:tc>
        <w:tc>
          <w:tcPr>
            <w:tcW w:w="8618" w:type="dxa"/>
            <w:gridSpan w:val="6"/>
            <w:vAlign w:val="center"/>
          </w:tcPr>
          <w:p w:rsidR="00356D72" w:rsidRDefault="00356D72">
            <w:pPr>
              <w:pStyle w:val="2"/>
              <w:rPr>
                <w:rFonts w:ascii="宋体" w:eastAsia="宋体" w:hAnsi="宋体" w:cs="宋体"/>
              </w:rPr>
            </w:pPr>
            <w:r>
              <w:rPr>
                <w:rFonts w:ascii="宋体" w:eastAsia="宋体" w:hAnsi="宋体" w:cs="宋体" w:hint="eastAsia"/>
              </w:rPr>
              <w:t>用于三四类会议</w:t>
            </w:r>
          </w:p>
        </w:tc>
      </w:tr>
      <w:tr w:rsidR="00356D72" w:rsidTr="005B6227">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资金支出计划（</w:t>
            </w:r>
            <w:r>
              <w:rPr>
                <w:rFonts w:ascii="宋体" w:eastAsia="宋体" w:hAnsi="宋体" w:cs="宋体"/>
              </w:rPr>
              <w:t>%</w:t>
            </w:r>
            <w:r>
              <w:rPr>
                <w:rFonts w:ascii="宋体" w:eastAsia="宋体" w:hAnsi="宋体" w:cs="宋体" w:hint="eastAsia"/>
              </w:rPr>
              <w:t>）</w:t>
            </w:r>
          </w:p>
        </w:tc>
        <w:tc>
          <w:tcPr>
            <w:tcW w:w="2608" w:type="dxa"/>
            <w:gridSpan w:val="2"/>
            <w:vAlign w:val="center"/>
          </w:tcPr>
          <w:p w:rsidR="00356D72" w:rsidRDefault="00356D72">
            <w:pPr>
              <w:pStyle w:val="1"/>
              <w:rPr>
                <w:rFonts w:ascii="宋体" w:eastAsia="宋体" w:hAnsi="宋体" w:cs="宋体"/>
              </w:rPr>
            </w:pPr>
            <w:r>
              <w:rPr>
                <w:rFonts w:ascii="宋体" w:eastAsia="宋体" w:hAnsi="宋体" w:cs="宋体"/>
              </w:rPr>
              <w:t>3</w:t>
            </w:r>
            <w:r>
              <w:rPr>
                <w:rFonts w:ascii="宋体" w:eastAsia="宋体" w:hAnsi="宋体" w:cs="宋体" w:hint="eastAsia"/>
              </w:rPr>
              <w:t>月底</w:t>
            </w:r>
          </w:p>
        </w:tc>
        <w:tc>
          <w:tcPr>
            <w:tcW w:w="1587" w:type="dxa"/>
            <w:vAlign w:val="center"/>
          </w:tcPr>
          <w:p w:rsidR="00356D72" w:rsidRDefault="00356D72">
            <w:pPr>
              <w:pStyle w:val="1"/>
              <w:rPr>
                <w:rFonts w:ascii="宋体" w:eastAsia="宋体" w:hAnsi="宋体" w:cs="宋体"/>
              </w:rPr>
            </w:pPr>
            <w:r>
              <w:rPr>
                <w:rFonts w:ascii="宋体" w:eastAsia="宋体" w:hAnsi="宋体" w:cs="宋体"/>
              </w:rPr>
              <w:t>6</w:t>
            </w:r>
            <w:r>
              <w:rPr>
                <w:rFonts w:ascii="宋体" w:eastAsia="宋体" w:hAnsi="宋体" w:cs="宋体" w:hint="eastAsia"/>
              </w:rPr>
              <w:t>月底</w:t>
            </w:r>
          </w:p>
        </w:tc>
        <w:tc>
          <w:tcPr>
            <w:tcW w:w="1304" w:type="dxa"/>
            <w:vAlign w:val="center"/>
          </w:tcPr>
          <w:p w:rsidR="00356D72" w:rsidRDefault="00356D72">
            <w:pPr>
              <w:pStyle w:val="1"/>
              <w:rPr>
                <w:rFonts w:ascii="宋体" w:eastAsia="宋体" w:hAnsi="宋体" w:cs="宋体"/>
              </w:rPr>
            </w:pPr>
            <w:r>
              <w:rPr>
                <w:rFonts w:ascii="宋体" w:eastAsia="宋体" w:hAnsi="宋体" w:cs="宋体"/>
              </w:rPr>
              <w:t>10</w:t>
            </w:r>
            <w:r>
              <w:rPr>
                <w:rFonts w:ascii="宋体" w:eastAsia="宋体" w:hAnsi="宋体" w:cs="宋体" w:hint="eastAsia"/>
              </w:rPr>
              <w:t>月底</w:t>
            </w:r>
          </w:p>
        </w:tc>
        <w:tc>
          <w:tcPr>
            <w:tcW w:w="3119" w:type="dxa"/>
            <w:gridSpan w:val="2"/>
            <w:vAlign w:val="center"/>
          </w:tcPr>
          <w:p w:rsidR="00356D72" w:rsidRDefault="00356D72">
            <w:pPr>
              <w:pStyle w:val="1"/>
              <w:rPr>
                <w:rFonts w:ascii="宋体" w:eastAsia="宋体" w:hAnsi="宋体" w:cs="宋体"/>
              </w:rPr>
            </w:pPr>
            <w:r>
              <w:rPr>
                <w:rFonts w:ascii="宋体" w:eastAsia="宋体" w:hAnsi="宋体" w:cs="宋体"/>
              </w:rPr>
              <w:t>12</w:t>
            </w:r>
            <w:r>
              <w:rPr>
                <w:rFonts w:ascii="宋体" w:eastAsia="宋体" w:hAnsi="宋体" w:cs="宋体" w:hint="eastAsia"/>
              </w:rPr>
              <w:t>月底</w:t>
            </w:r>
          </w:p>
        </w:tc>
      </w:tr>
      <w:tr w:rsidR="00356D72" w:rsidTr="005B6227">
        <w:trPr>
          <w:trHeight w:val="369"/>
          <w:jc w:val="center"/>
        </w:trPr>
        <w:tc>
          <w:tcPr>
            <w:tcW w:w="1276" w:type="dxa"/>
            <w:vMerge/>
          </w:tcPr>
          <w:p w:rsidR="00356D72" w:rsidRDefault="00356D72">
            <w:pPr>
              <w:rPr>
                <w:rFonts w:ascii="宋体" w:cs="宋体"/>
              </w:rPr>
            </w:pPr>
          </w:p>
        </w:tc>
        <w:tc>
          <w:tcPr>
            <w:tcW w:w="2608" w:type="dxa"/>
            <w:gridSpan w:val="2"/>
            <w:vAlign w:val="center"/>
          </w:tcPr>
          <w:p w:rsidR="00356D72" w:rsidRDefault="00356D72" w:rsidP="00006FE4">
            <w:pPr>
              <w:pStyle w:val="3"/>
              <w:rPr>
                <w:rFonts w:ascii="宋体" w:eastAsia="宋体" w:hAnsi="宋体" w:cs="宋体"/>
              </w:rPr>
            </w:pPr>
            <w:r>
              <w:rPr>
                <w:rFonts w:ascii="宋体" w:eastAsia="宋体" w:hAnsi="宋体" w:cs="宋体"/>
              </w:rPr>
              <w:t>25%</w:t>
            </w:r>
          </w:p>
        </w:tc>
        <w:tc>
          <w:tcPr>
            <w:tcW w:w="1587" w:type="dxa"/>
            <w:vAlign w:val="center"/>
          </w:tcPr>
          <w:p w:rsidR="00356D72" w:rsidRDefault="00356D72" w:rsidP="00006FE4">
            <w:pPr>
              <w:pStyle w:val="3"/>
              <w:rPr>
                <w:rFonts w:ascii="宋体" w:eastAsia="宋体" w:hAnsi="宋体" w:cs="宋体"/>
              </w:rPr>
            </w:pPr>
            <w:r>
              <w:rPr>
                <w:rFonts w:ascii="宋体" w:eastAsia="宋体" w:hAnsi="宋体" w:cs="宋体"/>
                <w:lang w:eastAsia="zh-CN"/>
              </w:rPr>
              <w:t>50</w:t>
            </w:r>
            <w:r>
              <w:rPr>
                <w:rFonts w:ascii="宋体" w:eastAsia="宋体" w:hAnsi="宋体" w:cs="宋体"/>
              </w:rPr>
              <w:t>%</w:t>
            </w:r>
          </w:p>
        </w:tc>
        <w:tc>
          <w:tcPr>
            <w:tcW w:w="1304" w:type="dxa"/>
            <w:vAlign w:val="center"/>
          </w:tcPr>
          <w:p w:rsidR="00356D72" w:rsidRDefault="00356D72" w:rsidP="00006FE4">
            <w:pPr>
              <w:pStyle w:val="3"/>
              <w:rPr>
                <w:rFonts w:ascii="宋体" w:eastAsia="宋体" w:hAnsi="宋体" w:cs="宋体"/>
              </w:rPr>
            </w:pPr>
            <w:r>
              <w:rPr>
                <w:rFonts w:ascii="宋体" w:eastAsia="宋体" w:hAnsi="宋体" w:cs="宋体"/>
                <w:lang w:eastAsia="zh-CN"/>
              </w:rPr>
              <w:t>75</w:t>
            </w:r>
            <w:r>
              <w:rPr>
                <w:rFonts w:ascii="宋体" w:eastAsia="宋体" w:hAnsi="宋体" w:cs="宋体"/>
              </w:rPr>
              <w:t>%</w:t>
            </w:r>
          </w:p>
        </w:tc>
        <w:tc>
          <w:tcPr>
            <w:tcW w:w="3119" w:type="dxa"/>
            <w:gridSpan w:val="2"/>
            <w:vAlign w:val="center"/>
          </w:tcPr>
          <w:p w:rsidR="00356D72" w:rsidRDefault="00356D72" w:rsidP="00006FE4">
            <w:pPr>
              <w:pStyle w:val="3"/>
              <w:rPr>
                <w:rFonts w:ascii="宋体" w:eastAsia="宋体" w:hAnsi="宋体" w:cs="宋体"/>
              </w:rPr>
            </w:pPr>
            <w:r>
              <w:rPr>
                <w:rFonts w:ascii="宋体" w:eastAsia="宋体" w:hAnsi="宋体" w:cs="宋体"/>
                <w:lang w:eastAsia="zh-CN"/>
              </w:rPr>
              <w:t>100</w:t>
            </w:r>
            <w:r>
              <w:rPr>
                <w:rFonts w:ascii="宋体" w:eastAsia="宋体" w:hAnsi="宋体" w:cs="宋体"/>
              </w:rPr>
              <w:t>%</w:t>
            </w:r>
          </w:p>
        </w:tc>
      </w:tr>
      <w:tr w:rsidR="00356D72" w:rsidTr="005B6227">
        <w:trPr>
          <w:trHeight w:val="369"/>
          <w:jc w:val="center"/>
        </w:trPr>
        <w:tc>
          <w:tcPr>
            <w:tcW w:w="1276" w:type="dxa"/>
            <w:tcBorders>
              <w:bottom w:val="single" w:sz="6" w:space="0" w:color="FFFFFF"/>
            </w:tcBorders>
            <w:vAlign w:val="center"/>
          </w:tcPr>
          <w:p w:rsidR="00356D72" w:rsidRDefault="00356D72">
            <w:pPr>
              <w:pStyle w:val="1"/>
              <w:rPr>
                <w:rFonts w:ascii="宋体" w:eastAsia="宋体" w:hAnsi="宋体" w:cs="宋体"/>
              </w:rPr>
            </w:pPr>
            <w:r>
              <w:rPr>
                <w:rFonts w:ascii="宋体" w:eastAsia="宋体" w:hAnsi="宋体" w:cs="宋体" w:hint="eastAsia"/>
              </w:rPr>
              <w:t>绩效目标</w:t>
            </w:r>
          </w:p>
        </w:tc>
        <w:tc>
          <w:tcPr>
            <w:tcW w:w="8618" w:type="dxa"/>
            <w:gridSpan w:val="6"/>
            <w:tcBorders>
              <w:bottom w:val="single" w:sz="6" w:space="0" w:color="FFFFFF"/>
            </w:tcBorders>
            <w:vAlign w:val="center"/>
          </w:tcPr>
          <w:p w:rsidR="00356D72" w:rsidRDefault="00356D72">
            <w:pPr>
              <w:pStyle w:val="2"/>
              <w:rPr>
                <w:rFonts w:ascii="宋体" w:eastAsia="宋体" w:hAnsi="宋体" w:cs="宋体"/>
              </w:rPr>
            </w:pPr>
            <w:r>
              <w:rPr>
                <w:rFonts w:ascii="宋体" w:eastAsia="宋体" w:hAnsi="宋体" w:cs="宋体"/>
              </w:rPr>
              <w:t>1.</w:t>
            </w:r>
            <w:r>
              <w:rPr>
                <w:rFonts w:ascii="宋体" w:eastAsia="宋体" w:hAnsi="宋体" w:cs="宋体" w:hint="eastAsia"/>
              </w:rPr>
              <w:t>做好专项会议工作，保障单位业务开展。</w:t>
            </w:r>
          </w:p>
        </w:tc>
      </w:tr>
    </w:tbl>
    <w:p w:rsidR="00356D72" w:rsidRDefault="00356D72">
      <w:pPr>
        <w:spacing w:line="2" w:lineRule="exact"/>
        <w:jc w:val="center"/>
        <w:rPr>
          <w:rFonts w:ascii="宋体" w:cs="宋体"/>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356D72" w:rsidTr="005B6227">
        <w:trPr>
          <w:trHeight w:val="397"/>
          <w:tblHeader/>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一级指标</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二级指标</w:t>
            </w:r>
          </w:p>
        </w:tc>
        <w:tc>
          <w:tcPr>
            <w:tcW w:w="1332" w:type="dxa"/>
            <w:vAlign w:val="center"/>
          </w:tcPr>
          <w:p w:rsidR="00356D72" w:rsidRDefault="00356D72">
            <w:pPr>
              <w:pStyle w:val="1"/>
              <w:rPr>
                <w:rFonts w:ascii="宋体" w:eastAsia="宋体" w:hAnsi="宋体" w:cs="宋体"/>
              </w:rPr>
            </w:pPr>
            <w:r>
              <w:rPr>
                <w:rFonts w:ascii="宋体" w:eastAsia="宋体" w:hAnsi="宋体" w:cs="宋体" w:hint="eastAsia"/>
              </w:rPr>
              <w:t>三级指标</w:t>
            </w:r>
          </w:p>
        </w:tc>
        <w:tc>
          <w:tcPr>
            <w:tcW w:w="2891" w:type="dxa"/>
            <w:vAlign w:val="center"/>
          </w:tcPr>
          <w:p w:rsidR="00356D72" w:rsidRDefault="00356D72">
            <w:pPr>
              <w:pStyle w:val="1"/>
              <w:rPr>
                <w:rFonts w:ascii="宋体" w:eastAsia="宋体" w:hAnsi="宋体" w:cs="宋体"/>
              </w:rPr>
            </w:pPr>
            <w:r>
              <w:rPr>
                <w:rFonts w:ascii="宋体" w:eastAsia="宋体" w:hAnsi="宋体" w:cs="宋体" w:hint="eastAsia"/>
              </w:rPr>
              <w:t>绩效指标描述</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指标值</w:t>
            </w:r>
          </w:p>
        </w:tc>
        <w:tc>
          <w:tcPr>
            <w:tcW w:w="1843" w:type="dxa"/>
            <w:vAlign w:val="center"/>
          </w:tcPr>
          <w:p w:rsidR="00356D72" w:rsidRDefault="00356D72">
            <w:pPr>
              <w:pStyle w:val="1"/>
              <w:rPr>
                <w:rFonts w:ascii="宋体" w:eastAsia="宋体" w:hAnsi="宋体" w:cs="宋体"/>
              </w:rPr>
            </w:pPr>
            <w:r>
              <w:rPr>
                <w:rFonts w:ascii="宋体" w:eastAsia="宋体" w:hAnsi="宋体" w:cs="宋体" w:hint="eastAsia"/>
              </w:rPr>
              <w:t>指标值确定依据</w:t>
            </w:r>
          </w:p>
        </w:tc>
      </w:tr>
      <w:tr w:rsidR="00356D72" w:rsidTr="005B6227">
        <w:trPr>
          <w:trHeight w:val="369"/>
          <w:jc w:val="center"/>
        </w:trPr>
        <w:tc>
          <w:tcPr>
            <w:tcW w:w="1276" w:type="dxa"/>
            <w:vMerge w:val="restart"/>
            <w:vAlign w:val="center"/>
          </w:tcPr>
          <w:p w:rsidR="00356D72" w:rsidRDefault="00356D72">
            <w:pPr>
              <w:pStyle w:val="3"/>
              <w:rPr>
                <w:rFonts w:ascii="宋体" w:eastAsia="宋体" w:hAnsi="宋体" w:cs="宋体"/>
              </w:rPr>
            </w:pPr>
            <w:r>
              <w:rPr>
                <w:rFonts w:ascii="宋体" w:eastAsia="宋体" w:hAnsi="宋体" w:cs="宋体" w:hint="eastAsia"/>
              </w:rPr>
              <w:t>产出指标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数量指标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会议出勤率（</w:t>
            </w:r>
            <w:r>
              <w:rPr>
                <w:rFonts w:ascii="宋体" w:eastAsia="宋体" w:hAnsi="宋体" w:cs="宋体"/>
              </w:rPr>
              <w:t>%</w:t>
            </w:r>
            <w:r>
              <w:rPr>
                <w:rFonts w:ascii="宋体" w:eastAsia="宋体" w:hAnsi="宋体" w:cs="宋体" w:hint="eastAsia"/>
              </w:rPr>
              <w:t>）</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会议出勤率</w:t>
            </w:r>
            <w:r>
              <w:rPr>
                <w:rFonts w:ascii="宋体" w:eastAsia="宋体" w:hAnsi="宋体" w:cs="宋体"/>
              </w:rPr>
              <w:t>=</w:t>
            </w:r>
            <w:r>
              <w:rPr>
                <w:rFonts w:ascii="宋体" w:eastAsia="宋体" w:hAnsi="宋体" w:cs="宋体" w:hint="eastAsia"/>
              </w:rPr>
              <w:t>实际出勤学员数量</w:t>
            </w:r>
            <w:r>
              <w:rPr>
                <w:rFonts w:ascii="宋体" w:eastAsia="宋体" w:hAnsi="宋体" w:cs="宋体"/>
              </w:rPr>
              <w:t>/</w:t>
            </w:r>
            <w:r>
              <w:rPr>
                <w:rFonts w:ascii="宋体" w:eastAsia="宋体" w:hAnsi="宋体" w:cs="宋体" w:hint="eastAsia"/>
              </w:rPr>
              <w:t>参加会议人员数量</w:t>
            </w:r>
            <w:r>
              <w:rPr>
                <w:rFonts w:ascii="宋体" w:eastAsia="宋体" w:hAnsi="宋体" w:cs="宋体"/>
              </w:rPr>
              <w:t>*100%</w:t>
            </w:r>
          </w:p>
        </w:tc>
        <w:tc>
          <w:tcPr>
            <w:tcW w:w="1276" w:type="dxa"/>
            <w:vAlign w:val="center"/>
          </w:tcPr>
          <w:p w:rsidR="00356D72" w:rsidRDefault="00356D72">
            <w:pPr>
              <w:pStyle w:val="2"/>
              <w:rPr>
                <w:rFonts w:ascii="宋体" w:eastAsia="宋体" w:hAnsi="宋体" w:cs="宋体"/>
              </w:rPr>
            </w:pPr>
            <w:r>
              <w:rPr>
                <w:rFonts w:ascii="宋体" w:eastAsia="宋体" w:hAnsi="宋体" w:cs="宋体"/>
              </w:rPr>
              <w:t>100%</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质量指标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会议合格率（</w:t>
            </w:r>
            <w:r>
              <w:rPr>
                <w:rFonts w:ascii="宋体" w:eastAsia="宋体" w:hAnsi="宋体" w:cs="宋体"/>
              </w:rPr>
              <w:t>%</w:t>
            </w:r>
            <w:r>
              <w:rPr>
                <w:rFonts w:ascii="宋体" w:eastAsia="宋体" w:hAnsi="宋体" w:cs="宋体" w:hint="eastAsia"/>
              </w:rPr>
              <w:t>）</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会议合格率（</w:t>
            </w:r>
            <w:r>
              <w:rPr>
                <w:rFonts w:ascii="宋体" w:eastAsia="宋体" w:hAnsi="宋体" w:cs="宋体"/>
              </w:rPr>
              <w:t>%</w:t>
            </w:r>
            <w:r>
              <w:rPr>
                <w:rFonts w:ascii="宋体" w:eastAsia="宋体" w:hAnsi="宋体" w:cs="宋体" w:hint="eastAsia"/>
              </w:rPr>
              <w:t>）</w:t>
            </w:r>
          </w:p>
        </w:tc>
        <w:tc>
          <w:tcPr>
            <w:tcW w:w="1276" w:type="dxa"/>
            <w:vAlign w:val="center"/>
          </w:tcPr>
          <w:p w:rsidR="00356D72" w:rsidRDefault="00356D72">
            <w:pPr>
              <w:pStyle w:val="2"/>
              <w:rPr>
                <w:rFonts w:ascii="宋体" w:eastAsia="宋体" w:hAnsi="宋体" w:cs="宋体"/>
              </w:rPr>
            </w:pPr>
            <w:r>
              <w:rPr>
                <w:rFonts w:ascii="宋体" w:eastAsia="宋体" w:hAnsi="宋体" w:cs="宋体"/>
              </w:rPr>
              <w:t>90%</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成本指标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预算执行率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时效指标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完成时限</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完成时限</w:t>
            </w:r>
          </w:p>
        </w:tc>
        <w:tc>
          <w:tcPr>
            <w:tcW w:w="1276" w:type="dxa"/>
            <w:vAlign w:val="center"/>
          </w:tcPr>
          <w:p w:rsidR="00356D72" w:rsidRDefault="00356D72">
            <w:pPr>
              <w:pStyle w:val="2"/>
              <w:rPr>
                <w:rFonts w:ascii="宋体" w:eastAsia="宋体" w:hAnsi="宋体" w:cs="宋体"/>
              </w:rPr>
            </w:pPr>
            <w:smartTag w:uri="urn:schemas-microsoft-com:office:smarttags" w:element="chsdate">
              <w:smartTagPr>
                <w:attr w:name="IsROCDate" w:val="False"/>
                <w:attr w:name="IsLunarDate" w:val="False"/>
                <w:attr w:name="Day" w:val="31"/>
                <w:attr w:name="Month" w:val="12"/>
                <w:attr w:name="Year" w:val="2023"/>
              </w:smartTagPr>
              <w:r>
                <w:rPr>
                  <w:rFonts w:ascii="宋体" w:eastAsia="宋体" w:hAnsi="宋体" w:cs="宋体"/>
                </w:rPr>
                <w:t>2023</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w:t>
              </w:r>
            </w:smartTag>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效益指标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社会效益指标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会议内容有效落实</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会议内容有效落实</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有效落实</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服务对象满意度指标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服务对象满意度</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bl>
    <w:p w:rsidR="00356D72" w:rsidRDefault="00356D72">
      <w:pPr>
        <w:rPr>
          <w:rFonts w:ascii="宋体"/>
        </w:rPr>
        <w:sectPr w:rsidR="00356D72">
          <w:pgSz w:w="11900" w:h="16840"/>
          <w:pgMar w:top="1701" w:right="1304" w:bottom="1417" w:left="1304" w:header="720" w:footer="720" w:gutter="0"/>
          <w:cols w:space="0"/>
        </w:sectPr>
      </w:pPr>
    </w:p>
    <w:p w:rsidR="00356D72" w:rsidRDefault="00356D72">
      <w:pPr>
        <w:jc w:val="center"/>
        <w:rPr>
          <w:rFonts w:ascii="宋体"/>
        </w:rPr>
      </w:pPr>
    </w:p>
    <w:p w:rsidR="00356D72" w:rsidRDefault="00356D72">
      <w:pPr>
        <w:ind w:firstLine="560"/>
        <w:outlineLvl w:val="3"/>
        <w:rPr>
          <w:rFonts w:ascii="宋体" w:eastAsia="方正小标宋简体" w:hAnsi="宋体" w:cs="方正小标宋简体"/>
        </w:rPr>
      </w:pPr>
      <w:bookmarkStart w:id="7" w:name="_Toc_4_4_0000000007"/>
      <w:r>
        <w:rPr>
          <w:rFonts w:ascii="宋体" w:eastAsia="方正小标宋简体" w:hAnsi="宋体" w:cs="方正小标宋简体"/>
          <w:b/>
          <w:bCs/>
          <w:color w:val="000000"/>
          <w:sz w:val="28"/>
        </w:rPr>
        <w:t>4</w:t>
      </w:r>
      <w:r>
        <w:rPr>
          <w:rFonts w:ascii="宋体" w:eastAsia="方正小标宋简体" w:hAnsi="宋体" w:cs="方正小标宋简体"/>
          <w:color w:val="000000"/>
          <w:sz w:val="28"/>
        </w:rPr>
        <w:t>.</w:t>
      </w:r>
      <w:r>
        <w:rPr>
          <w:rFonts w:ascii="宋体" w:eastAsia="方正小标宋简体" w:hAnsi="宋体" w:cs="方正小标宋简体" w:hint="eastAsia"/>
          <w:color w:val="000000"/>
          <w:sz w:val="28"/>
        </w:rPr>
        <w:t>农村产权流转交易中心运营经费绩效目标表</w:t>
      </w:r>
      <w:bookmarkEnd w:id="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356D72" w:rsidTr="0088290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56D72" w:rsidRDefault="00356D72">
            <w:pPr>
              <w:pStyle w:val="5"/>
              <w:rPr>
                <w:rFonts w:ascii="宋体" w:eastAsia="宋体" w:hAnsi="宋体" w:cs="宋体"/>
              </w:rPr>
            </w:pPr>
            <w:r>
              <w:rPr>
                <w:rFonts w:ascii="宋体" w:eastAsia="宋体" w:hAnsi="宋体" w:cs="宋体"/>
              </w:rPr>
              <w:t>620001</w:t>
            </w:r>
            <w:r>
              <w:rPr>
                <w:rFonts w:ascii="宋体" w:eastAsia="宋体" w:hAnsi="宋体" w:cs="宋体" w:hint="eastAsia"/>
              </w:rPr>
              <w:t>唐山市供销合作总社本级</w:t>
            </w:r>
          </w:p>
        </w:tc>
        <w:tc>
          <w:tcPr>
            <w:tcW w:w="1843" w:type="dxa"/>
            <w:tcBorders>
              <w:top w:val="single" w:sz="6" w:space="0" w:color="FFFFFF"/>
              <w:left w:val="single" w:sz="6" w:space="0" w:color="FFFFFF"/>
              <w:right w:val="single" w:sz="6" w:space="0" w:color="FFFFFF"/>
            </w:tcBorders>
            <w:vAlign w:val="center"/>
          </w:tcPr>
          <w:p w:rsidR="00356D72" w:rsidRDefault="00356D72">
            <w:pPr>
              <w:pStyle w:val="4"/>
              <w:rPr>
                <w:rFonts w:ascii="宋体" w:eastAsia="宋体" w:hAnsi="宋体" w:cs="宋体"/>
              </w:rPr>
            </w:pPr>
            <w:r>
              <w:rPr>
                <w:rFonts w:ascii="宋体" w:eastAsia="宋体" w:hAnsi="宋体" w:cs="宋体" w:hint="eastAsia"/>
              </w:rPr>
              <w:t>单位：万元</w:t>
            </w:r>
          </w:p>
        </w:tc>
      </w:tr>
      <w:tr w:rsidR="00356D72" w:rsidTr="0088290E">
        <w:trPr>
          <w:trHeight w:val="369"/>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项目编码</w:t>
            </w:r>
          </w:p>
        </w:tc>
        <w:tc>
          <w:tcPr>
            <w:tcW w:w="2608" w:type="dxa"/>
            <w:gridSpan w:val="2"/>
            <w:vAlign w:val="center"/>
          </w:tcPr>
          <w:p w:rsidR="00356D72" w:rsidRDefault="00356D72">
            <w:pPr>
              <w:pStyle w:val="2"/>
              <w:rPr>
                <w:rFonts w:ascii="宋体" w:eastAsia="宋体" w:hAnsi="宋体" w:cs="宋体"/>
              </w:rPr>
            </w:pPr>
            <w:r>
              <w:rPr>
                <w:rFonts w:ascii="宋体" w:eastAsia="宋体" w:hAnsi="宋体" w:cs="宋体"/>
              </w:rPr>
              <w:t>13020023P0009H510002H</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项目名称</w:t>
            </w:r>
          </w:p>
        </w:tc>
        <w:tc>
          <w:tcPr>
            <w:tcW w:w="4423" w:type="dxa"/>
            <w:gridSpan w:val="3"/>
            <w:vAlign w:val="center"/>
          </w:tcPr>
          <w:p w:rsidR="00356D72" w:rsidRDefault="00356D72">
            <w:pPr>
              <w:pStyle w:val="2"/>
              <w:rPr>
                <w:rFonts w:ascii="宋体" w:eastAsia="宋体" w:hAnsi="宋体" w:cs="宋体"/>
              </w:rPr>
            </w:pPr>
            <w:r>
              <w:rPr>
                <w:rFonts w:ascii="宋体" w:eastAsia="宋体" w:hAnsi="宋体" w:cs="宋体" w:hint="eastAsia"/>
              </w:rPr>
              <w:t>农村产权流转交易中心运营经费</w:t>
            </w:r>
          </w:p>
        </w:tc>
      </w:tr>
      <w:tr w:rsidR="00356D72" w:rsidTr="0088290E">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预算规模及资金用途</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预算数</w:t>
            </w:r>
          </w:p>
        </w:tc>
        <w:tc>
          <w:tcPr>
            <w:tcW w:w="1332" w:type="dxa"/>
            <w:vAlign w:val="center"/>
          </w:tcPr>
          <w:p w:rsidR="00356D72" w:rsidRDefault="00356D72">
            <w:pPr>
              <w:pStyle w:val="2"/>
              <w:rPr>
                <w:rFonts w:ascii="宋体" w:eastAsia="宋体" w:hAnsi="宋体" w:cs="宋体"/>
              </w:rPr>
            </w:pPr>
            <w:r>
              <w:rPr>
                <w:rFonts w:ascii="宋体" w:eastAsia="宋体" w:hAnsi="宋体" w:cs="宋体"/>
              </w:rPr>
              <w:t>50.00</w:t>
            </w:r>
          </w:p>
        </w:tc>
        <w:tc>
          <w:tcPr>
            <w:tcW w:w="1587" w:type="dxa"/>
            <w:vAlign w:val="center"/>
          </w:tcPr>
          <w:p w:rsidR="00356D72" w:rsidRDefault="00356D72">
            <w:pPr>
              <w:pStyle w:val="1"/>
              <w:rPr>
                <w:rFonts w:ascii="宋体" w:eastAsia="宋体" w:hAnsi="宋体" w:cs="宋体"/>
              </w:rPr>
            </w:pPr>
            <w:r>
              <w:rPr>
                <w:rFonts w:ascii="宋体" w:eastAsia="宋体" w:hAnsi="宋体" w:cs="宋体" w:hint="eastAsia"/>
              </w:rPr>
              <w:t>其中：财政</w:t>
            </w:r>
            <w:r>
              <w:rPr>
                <w:rFonts w:ascii="宋体" w:eastAsia="宋体" w:hAnsi="宋体" w:cs="宋体"/>
              </w:rPr>
              <w:t xml:space="preserve">    </w:t>
            </w:r>
            <w:r>
              <w:rPr>
                <w:rFonts w:ascii="宋体" w:eastAsia="宋体" w:hAnsi="宋体" w:cs="宋体" w:hint="eastAsia"/>
              </w:rPr>
              <w:t>资金</w:t>
            </w:r>
          </w:p>
        </w:tc>
        <w:tc>
          <w:tcPr>
            <w:tcW w:w="1304" w:type="dxa"/>
            <w:vAlign w:val="center"/>
          </w:tcPr>
          <w:p w:rsidR="00356D72" w:rsidRDefault="00356D72">
            <w:pPr>
              <w:pStyle w:val="2"/>
              <w:rPr>
                <w:rFonts w:ascii="宋体" w:eastAsia="宋体" w:hAnsi="宋体" w:cs="宋体"/>
              </w:rPr>
            </w:pPr>
            <w:r>
              <w:rPr>
                <w:rFonts w:ascii="宋体" w:eastAsia="宋体" w:hAnsi="宋体" w:cs="宋体"/>
              </w:rPr>
              <w:t>50.00</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其他资金</w:t>
            </w:r>
          </w:p>
        </w:tc>
        <w:tc>
          <w:tcPr>
            <w:tcW w:w="1843" w:type="dxa"/>
            <w:vAlign w:val="center"/>
          </w:tcPr>
          <w:p w:rsidR="00356D72" w:rsidRDefault="00356D72">
            <w:pPr>
              <w:pStyle w:val="2"/>
              <w:rPr>
                <w:rFonts w:ascii="宋体" w:eastAsia="宋体" w:hAnsi="宋体" w:cs="宋体"/>
              </w:rPr>
            </w:pPr>
          </w:p>
        </w:tc>
      </w:tr>
      <w:tr w:rsidR="00356D72" w:rsidTr="0088290E">
        <w:trPr>
          <w:trHeight w:val="369"/>
          <w:jc w:val="center"/>
        </w:trPr>
        <w:tc>
          <w:tcPr>
            <w:tcW w:w="1276" w:type="dxa"/>
            <w:vMerge/>
          </w:tcPr>
          <w:p w:rsidR="00356D72" w:rsidRDefault="00356D72">
            <w:pPr>
              <w:rPr>
                <w:rFonts w:ascii="宋体" w:cs="宋体"/>
              </w:rPr>
            </w:pPr>
          </w:p>
        </w:tc>
        <w:tc>
          <w:tcPr>
            <w:tcW w:w="8618" w:type="dxa"/>
            <w:gridSpan w:val="6"/>
            <w:vAlign w:val="center"/>
          </w:tcPr>
          <w:p w:rsidR="00356D72" w:rsidRDefault="00356D72">
            <w:pPr>
              <w:pStyle w:val="2"/>
              <w:rPr>
                <w:rFonts w:ascii="宋体" w:eastAsia="宋体" w:hAnsi="宋体" w:cs="宋体"/>
                <w:lang w:eastAsia="zh-CN"/>
              </w:rPr>
            </w:pPr>
            <w:r>
              <w:rPr>
                <w:rFonts w:ascii="宋体" w:eastAsia="宋体" w:hAnsi="宋体" w:cs="宋体" w:hint="eastAsia"/>
              </w:rPr>
              <w:t>用于市级产权交易中心运转</w:t>
            </w:r>
          </w:p>
        </w:tc>
      </w:tr>
      <w:tr w:rsidR="00356D72" w:rsidTr="0088290E">
        <w:trPr>
          <w:trHeight w:val="369"/>
          <w:jc w:val="center"/>
        </w:trPr>
        <w:tc>
          <w:tcPr>
            <w:tcW w:w="1276" w:type="dxa"/>
            <w:vMerge w:val="restart"/>
            <w:vAlign w:val="center"/>
          </w:tcPr>
          <w:p w:rsidR="00356D72" w:rsidRDefault="00356D72">
            <w:pPr>
              <w:pStyle w:val="1"/>
              <w:rPr>
                <w:rFonts w:ascii="宋体" w:eastAsia="宋体" w:hAnsi="宋体" w:cs="宋体"/>
              </w:rPr>
            </w:pPr>
            <w:r>
              <w:rPr>
                <w:rFonts w:ascii="宋体" w:eastAsia="宋体" w:hAnsi="宋体" w:cs="宋体" w:hint="eastAsia"/>
              </w:rPr>
              <w:t>资金支出计划（</w:t>
            </w:r>
            <w:r>
              <w:rPr>
                <w:rFonts w:ascii="宋体" w:eastAsia="宋体" w:hAnsi="宋体" w:cs="宋体"/>
              </w:rPr>
              <w:t>%</w:t>
            </w:r>
            <w:r>
              <w:rPr>
                <w:rFonts w:ascii="宋体" w:eastAsia="宋体" w:hAnsi="宋体" w:cs="宋体" w:hint="eastAsia"/>
              </w:rPr>
              <w:t>）</w:t>
            </w:r>
          </w:p>
        </w:tc>
        <w:tc>
          <w:tcPr>
            <w:tcW w:w="2608" w:type="dxa"/>
            <w:gridSpan w:val="2"/>
            <w:vAlign w:val="center"/>
          </w:tcPr>
          <w:p w:rsidR="00356D72" w:rsidRDefault="00356D72">
            <w:pPr>
              <w:pStyle w:val="1"/>
              <w:rPr>
                <w:rFonts w:ascii="宋体" w:eastAsia="宋体" w:hAnsi="宋体" w:cs="宋体"/>
              </w:rPr>
            </w:pPr>
            <w:r>
              <w:rPr>
                <w:rFonts w:ascii="宋体" w:eastAsia="宋体" w:hAnsi="宋体" w:cs="宋体"/>
              </w:rPr>
              <w:t>3</w:t>
            </w:r>
            <w:r>
              <w:rPr>
                <w:rFonts w:ascii="宋体" w:eastAsia="宋体" w:hAnsi="宋体" w:cs="宋体" w:hint="eastAsia"/>
              </w:rPr>
              <w:t>月底</w:t>
            </w:r>
          </w:p>
        </w:tc>
        <w:tc>
          <w:tcPr>
            <w:tcW w:w="1587" w:type="dxa"/>
            <w:vAlign w:val="center"/>
          </w:tcPr>
          <w:p w:rsidR="00356D72" w:rsidRDefault="00356D72">
            <w:pPr>
              <w:pStyle w:val="1"/>
              <w:rPr>
                <w:rFonts w:ascii="宋体" w:eastAsia="宋体" w:hAnsi="宋体" w:cs="宋体"/>
              </w:rPr>
            </w:pPr>
            <w:r>
              <w:rPr>
                <w:rFonts w:ascii="宋体" w:eastAsia="宋体" w:hAnsi="宋体" w:cs="宋体"/>
              </w:rPr>
              <w:t>6</w:t>
            </w:r>
            <w:r>
              <w:rPr>
                <w:rFonts w:ascii="宋体" w:eastAsia="宋体" w:hAnsi="宋体" w:cs="宋体" w:hint="eastAsia"/>
              </w:rPr>
              <w:t>月底</w:t>
            </w:r>
          </w:p>
        </w:tc>
        <w:tc>
          <w:tcPr>
            <w:tcW w:w="1304" w:type="dxa"/>
            <w:vAlign w:val="center"/>
          </w:tcPr>
          <w:p w:rsidR="00356D72" w:rsidRDefault="00356D72">
            <w:pPr>
              <w:pStyle w:val="1"/>
              <w:rPr>
                <w:rFonts w:ascii="宋体" w:eastAsia="宋体" w:hAnsi="宋体" w:cs="宋体"/>
              </w:rPr>
            </w:pPr>
            <w:r>
              <w:rPr>
                <w:rFonts w:ascii="宋体" w:eastAsia="宋体" w:hAnsi="宋体" w:cs="宋体"/>
              </w:rPr>
              <w:t>10</w:t>
            </w:r>
            <w:r>
              <w:rPr>
                <w:rFonts w:ascii="宋体" w:eastAsia="宋体" w:hAnsi="宋体" w:cs="宋体" w:hint="eastAsia"/>
              </w:rPr>
              <w:t>月底</w:t>
            </w:r>
          </w:p>
        </w:tc>
        <w:tc>
          <w:tcPr>
            <w:tcW w:w="3119" w:type="dxa"/>
            <w:gridSpan w:val="2"/>
            <w:vAlign w:val="center"/>
          </w:tcPr>
          <w:p w:rsidR="00356D72" w:rsidRDefault="00356D72">
            <w:pPr>
              <w:pStyle w:val="1"/>
              <w:rPr>
                <w:rFonts w:ascii="宋体" w:eastAsia="宋体" w:hAnsi="宋体" w:cs="宋体"/>
              </w:rPr>
            </w:pPr>
            <w:r>
              <w:rPr>
                <w:rFonts w:ascii="宋体" w:eastAsia="宋体" w:hAnsi="宋体" w:cs="宋体"/>
              </w:rPr>
              <w:t>12</w:t>
            </w:r>
            <w:r>
              <w:rPr>
                <w:rFonts w:ascii="宋体" w:eastAsia="宋体" w:hAnsi="宋体" w:cs="宋体" w:hint="eastAsia"/>
              </w:rPr>
              <w:t>月底</w:t>
            </w:r>
          </w:p>
        </w:tc>
      </w:tr>
      <w:tr w:rsidR="00356D72" w:rsidTr="0088290E">
        <w:trPr>
          <w:trHeight w:val="369"/>
          <w:jc w:val="center"/>
        </w:trPr>
        <w:tc>
          <w:tcPr>
            <w:tcW w:w="1276" w:type="dxa"/>
            <w:vMerge/>
          </w:tcPr>
          <w:p w:rsidR="00356D72" w:rsidRDefault="00356D72">
            <w:pPr>
              <w:rPr>
                <w:rFonts w:ascii="宋体" w:cs="宋体"/>
              </w:rPr>
            </w:pPr>
          </w:p>
        </w:tc>
        <w:tc>
          <w:tcPr>
            <w:tcW w:w="2608" w:type="dxa"/>
            <w:gridSpan w:val="2"/>
            <w:vAlign w:val="center"/>
          </w:tcPr>
          <w:p w:rsidR="00356D72" w:rsidRDefault="00356D72" w:rsidP="00006FE4">
            <w:pPr>
              <w:pStyle w:val="3"/>
              <w:rPr>
                <w:rFonts w:ascii="宋体" w:eastAsia="宋体" w:hAnsi="宋体" w:cs="宋体"/>
              </w:rPr>
            </w:pPr>
            <w:r>
              <w:rPr>
                <w:rFonts w:ascii="宋体" w:eastAsia="宋体" w:hAnsi="宋体" w:cs="宋体"/>
              </w:rPr>
              <w:t>25%</w:t>
            </w:r>
          </w:p>
        </w:tc>
        <w:tc>
          <w:tcPr>
            <w:tcW w:w="1587" w:type="dxa"/>
            <w:vAlign w:val="center"/>
          </w:tcPr>
          <w:p w:rsidR="00356D72" w:rsidRDefault="00356D72" w:rsidP="00006FE4">
            <w:pPr>
              <w:pStyle w:val="3"/>
              <w:rPr>
                <w:rFonts w:ascii="宋体" w:eastAsia="宋体" w:hAnsi="宋体" w:cs="宋体"/>
              </w:rPr>
            </w:pPr>
            <w:r>
              <w:rPr>
                <w:rFonts w:ascii="宋体" w:eastAsia="宋体" w:hAnsi="宋体" w:cs="宋体"/>
                <w:lang w:eastAsia="zh-CN"/>
              </w:rPr>
              <w:t>50</w:t>
            </w:r>
            <w:r>
              <w:rPr>
                <w:rFonts w:ascii="宋体" w:eastAsia="宋体" w:hAnsi="宋体" w:cs="宋体"/>
              </w:rPr>
              <w:t>%</w:t>
            </w:r>
          </w:p>
        </w:tc>
        <w:tc>
          <w:tcPr>
            <w:tcW w:w="1304" w:type="dxa"/>
            <w:vAlign w:val="center"/>
          </w:tcPr>
          <w:p w:rsidR="00356D72" w:rsidRDefault="00356D72" w:rsidP="00006FE4">
            <w:pPr>
              <w:pStyle w:val="3"/>
              <w:rPr>
                <w:rFonts w:ascii="宋体" w:eastAsia="宋体" w:hAnsi="宋体" w:cs="宋体"/>
              </w:rPr>
            </w:pPr>
            <w:r>
              <w:rPr>
                <w:rFonts w:ascii="宋体" w:eastAsia="宋体" w:hAnsi="宋体" w:cs="宋体"/>
                <w:lang w:eastAsia="zh-CN"/>
              </w:rPr>
              <w:t>75</w:t>
            </w:r>
            <w:r>
              <w:rPr>
                <w:rFonts w:ascii="宋体" w:eastAsia="宋体" w:hAnsi="宋体" w:cs="宋体"/>
              </w:rPr>
              <w:t>%</w:t>
            </w:r>
          </w:p>
        </w:tc>
        <w:tc>
          <w:tcPr>
            <w:tcW w:w="3119" w:type="dxa"/>
            <w:gridSpan w:val="2"/>
            <w:vAlign w:val="center"/>
          </w:tcPr>
          <w:p w:rsidR="00356D72" w:rsidRDefault="00356D72" w:rsidP="00006FE4">
            <w:pPr>
              <w:pStyle w:val="3"/>
              <w:rPr>
                <w:rFonts w:ascii="宋体" w:eastAsia="宋体" w:hAnsi="宋体" w:cs="宋体"/>
              </w:rPr>
            </w:pPr>
            <w:r>
              <w:rPr>
                <w:rFonts w:ascii="宋体" w:eastAsia="宋体" w:hAnsi="宋体" w:cs="宋体"/>
                <w:lang w:eastAsia="zh-CN"/>
              </w:rPr>
              <w:t>100</w:t>
            </w:r>
            <w:r>
              <w:rPr>
                <w:rFonts w:ascii="宋体" w:eastAsia="宋体" w:hAnsi="宋体" w:cs="宋体"/>
              </w:rPr>
              <w:t>%</w:t>
            </w:r>
          </w:p>
        </w:tc>
      </w:tr>
      <w:tr w:rsidR="00356D72" w:rsidTr="0088290E">
        <w:trPr>
          <w:trHeight w:val="369"/>
          <w:jc w:val="center"/>
        </w:trPr>
        <w:tc>
          <w:tcPr>
            <w:tcW w:w="1276" w:type="dxa"/>
            <w:tcBorders>
              <w:bottom w:val="single" w:sz="6" w:space="0" w:color="FFFFFF"/>
            </w:tcBorders>
            <w:vAlign w:val="center"/>
          </w:tcPr>
          <w:p w:rsidR="00356D72" w:rsidRDefault="00356D72">
            <w:pPr>
              <w:pStyle w:val="1"/>
              <w:rPr>
                <w:rFonts w:ascii="宋体" w:eastAsia="宋体" w:hAnsi="宋体" w:cs="宋体"/>
              </w:rPr>
            </w:pPr>
            <w:r>
              <w:rPr>
                <w:rFonts w:ascii="宋体" w:eastAsia="宋体" w:hAnsi="宋体" w:cs="宋体" w:hint="eastAsia"/>
              </w:rPr>
              <w:t>绩效目标</w:t>
            </w:r>
          </w:p>
        </w:tc>
        <w:tc>
          <w:tcPr>
            <w:tcW w:w="8618" w:type="dxa"/>
            <w:gridSpan w:val="6"/>
            <w:tcBorders>
              <w:bottom w:val="single" w:sz="6" w:space="0" w:color="FFFFFF"/>
            </w:tcBorders>
            <w:vAlign w:val="center"/>
          </w:tcPr>
          <w:p w:rsidR="00356D72" w:rsidRDefault="00356D72">
            <w:pPr>
              <w:pStyle w:val="2"/>
              <w:rPr>
                <w:rFonts w:ascii="宋体" w:eastAsia="宋体" w:hAnsi="宋体" w:cs="宋体"/>
                <w:lang w:eastAsia="zh-CN"/>
              </w:rPr>
            </w:pPr>
            <w:r>
              <w:rPr>
                <w:rFonts w:ascii="宋体" w:eastAsia="宋体" w:hAnsi="宋体" w:cs="宋体"/>
              </w:rPr>
              <w:t>1.</w:t>
            </w:r>
            <w:r>
              <w:rPr>
                <w:rFonts w:ascii="宋体" w:eastAsia="宋体" w:hAnsi="宋体" w:cs="宋体" w:hint="eastAsia"/>
                <w:lang w:eastAsia="zh-CN"/>
              </w:rPr>
              <w:t>保障产权交易中心正常运营。</w:t>
            </w:r>
          </w:p>
        </w:tc>
      </w:tr>
    </w:tbl>
    <w:p w:rsidR="00356D72" w:rsidRDefault="00356D72">
      <w:pPr>
        <w:spacing w:line="2" w:lineRule="exact"/>
        <w:jc w:val="center"/>
        <w:rPr>
          <w:rFonts w:ascii="宋体" w:cs="宋体"/>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356D72" w:rsidTr="005B6227">
        <w:trPr>
          <w:trHeight w:val="397"/>
          <w:tblHeader/>
          <w:jc w:val="center"/>
        </w:trPr>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一级指标</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二级指标</w:t>
            </w:r>
          </w:p>
        </w:tc>
        <w:tc>
          <w:tcPr>
            <w:tcW w:w="1332" w:type="dxa"/>
            <w:vAlign w:val="center"/>
          </w:tcPr>
          <w:p w:rsidR="00356D72" w:rsidRDefault="00356D72">
            <w:pPr>
              <w:pStyle w:val="1"/>
              <w:rPr>
                <w:rFonts w:ascii="宋体" w:eastAsia="宋体" w:hAnsi="宋体" w:cs="宋体"/>
              </w:rPr>
            </w:pPr>
            <w:r>
              <w:rPr>
                <w:rFonts w:ascii="宋体" w:eastAsia="宋体" w:hAnsi="宋体" w:cs="宋体" w:hint="eastAsia"/>
              </w:rPr>
              <w:t>三级指标</w:t>
            </w:r>
          </w:p>
        </w:tc>
        <w:tc>
          <w:tcPr>
            <w:tcW w:w="2891" w:type="dxa"/>
            <w:vAlign w:val="center"/>
          </w:tcPr>
          <w:p w:rsidR="00356D72" w:rsidRDefault="00356D72">
            <w:pPr>
              <w:pStyle w:val="1"/>
              <w:rPr>
                <w:rFonts w:ascii="宋体" w:eastAsia="宋体" w:hAnsi="宋体" w:cs="宋体"/>
              </w:rPr>
            </w:pPr>
            <w:r>
              <w:rPr>
                <w:rFonts w:ascii="宋体" w:eastAsia="宋体" w:hAnsi="宋体" w:cs="宋体" w:hint="eastAsia"/>
              </w:rPr>
              <w:t>绩效指标描述</w:t>
            </w:r>
          </w:p>
        </w:tc>
        <w:tc>
          <w:tcPr>
            <w:tcW w:w="1276" w:type="dxa"/>
            <w:vAlign w:val="center"/>
          </w:tcPr>
          <w:p w:rsidR="00356D72" w:rsidRDefault="00356D72">
            <w:pPr>
              <w:pStyle w:val="1"/>
              <w:rPr>
                <w:rFonts w:ascii="宋体" w:eastAsia="宋体" w:hAnsi="宋体" w:cs="宋体"/>
              </w:rPr>
            </w:pPr>
            <w:r>
              <w:rPr>
                <w:rFonts w:ascii="宋体" w:eastAsia="宋体" w:hAnsi="宋体" w:cs="宋体" w:hint="eastAsia"/>
              </w:rPr>
              <w:t>指标值</w:t>
            </w:r>
          </w:p>
        </w:tc>
        <w:tc>
          <w:tcPr>
            <w:tcW w:w="1843" w:type="dxa"/>
            <w:vAlign w:val="center"/>
          </w:tcPr>
          <w:p w:rsidR="00356D72" w:rsidRDefault="00356D72">
            <w:pPr>
              <w:pStyle w:val="1"/>
              <w:rPr>
                <w:rFonts w:ascii="宋体" w:eastAsia="宋体" w:hAnsi="宋体" w:cs="宋体"/>
              </w:rPr>
            </w:pPr>
            <w:r>
              <w:rPr>
                <w:rFonts w:ascii="宋体" w:eastAsia="宋体" w:hAnsi="宋体" w:cs="宋体" w:hint="eastAsia"/>
              </w:rPr>
              <w:t>指标值确定依据</w:t>
            </w:r>
          </w:p>
        </w:tc>
      </w:tr>
      <w:tr w:rsidR="00356D72" w:rsidTr="005B6227">
        <w:trPr>
          <w:trHeight w:val="369"/>
          <w:jc w:val="center"/>
        </w:trPr>
        <w:tc>
          <w:tcPr>
            <w:tcW w:w="1276" w:type="dxa"/>
            <w:vMerge w:val="restart"/>
            <w:vAlign w:val="center"/>
          </w:tcPr>
          <w:p w:rsidR="00356D72" w:rsidRDefault="00356D72">
            <w:pPr>
              <w:pStyle w:val="3"/>
              <w:rPr>
                <w:rFonts w:ascii="宋体" w:eastAsia="宋体" w:hAnsi="宋体" w:cs="宋体"/>
              </w:rPr>
            </w:pPr>
            <w:r>
              <w:rPr>
                <w:rFonts w:ascii="宋体" w:eastAsia="宋体" w:hAnsi="宋体" w:cs="宋体" w:hint="eastAsia"/>
              </w:rPr>
              <w:t>产出指标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数量指标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发布农村产权交易信息和引导各类农村产权进场规范交易</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为农民合作社、龙头企业、家庭农场、种养大户等新型经营主体和农民提供农村各类产权流转信息和交易鉴证等综合服务</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累计交易额</w:t>
            </w:r>
            <w:r>
              <w:rPr>
                <w:rFonts w:ascii="宋体" w:eastAsia="宋体" w:hAnsi="宋体" w:cs="宋体"/>
              </w:rPr>
              <w:t>100</w:t>
            </w:r>
            <w:r>
              <w:rPr>
                <w:rFonts w:ascii="宋体" w:eastAsia="宋体" w:hAnsi="宋体" w:cs="宋体" w:hint="eastAsia"/>
              </w:rPr>
              <w:t>亿元</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质量指标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推动全市农村产权流转交易发展</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健康、有效</w:t>
            </w:r>
          </w:p>
        </w:tc>
        <w:tc>
          <w:tcPr>
            <w:tcW w:w="1276" w:type="dxa"/>
            <w:vAlign w:val="center"/>
          </w:tcPr>
          <w:p w:rsidR="00356D72" w:rsidRDefault="00356D72">
            <w:pPr>
              <w:pStyle w:val="2"/>
              <w:rPr>
                <w:rFonts w:ascii="宋体" w:eastAsia="宋体" w:hAnsi="宋体" w:cs="宋体"/>
                <w:lang w:eastAsia="zh-CN"/>
              </w:rPr>
            </w:pPr>
            <w:r>
              <w:rPr>
                <w:rFonts w:ascii="宋体" w:eastAsia="宋体" w:hAnsi="宋体" w:cs="宋体" w:hint="eastAsia"/>
                <w:lang w:eastAsia="zh-CN"/>
              </w:rPr>
              <w:t>健康有效</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时效指标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完成时限</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完成时限</w:t>
            </w:r>
          </w:p>
        </w:tc>
        <w:tc>
          <w:tcPr>
            <w:tcW w:w="1276" w:type="dxa"/>
            <w:vAlign w:val="center"/>
          </w:tcPr>
          <w:p w:rsidR="00356D72" w:rsidRDefault="00356D72">
            <w:pPr>
              <w:pStyle w:val="2"/>
              <w:rPr>
                <w:rFonts w:ascii="宋体" w:eastAsia="宋体" w:hAnsi="宋体" w:cs="宋体"/>
                <w:lang w:eastAsia="zh-CN"/>
              </w:rPr>
            </w:pPr>
            <w:smartTag w:uri="urn:schemas-microsoft-com:office:smarttags" w:element="chsdate">
              <w:smartTagPr>
                <w:attr w:name="IsROCDate" w:val="False"/>
                <w:attr w:name="IsLunarDate" w:val="False"/>
                <w:attr w:name="Day" w:val="31"/>
                <w:attr w:name="Month" w:val="12"/>
                <w:attr w:name="Year" w:val="2023"/>
              </w:smartTagPr>
              <w:r>
                <w:rPr>
                  <w:rFonts w:ascii="宋体" w:eastAsia="宋体" w:hAnsi="宋体" w:cs="宋体"/>
                </w:rPr>
                <w:t>2023</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lang w:eastAsia="zh-CN"/>
                </w:rPr>
                <w:t>31</w:t>
              </w:r>
              <w:r>
                <w:rPr>
                  <w:rFonts w:ascii="宋体" w:eastAsia="宋体" w:hAnsi="宋体" w:cs="宋体" w:hint="eastAsia"/>
                  <w:lang w:eastAsia="zh-CN"/>
                </w:rPr>
                <w:t>日</w:t>
              </w:r>
            </w:smartTag>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5B6227">
        <w:trPr>
          <w:trHeight w:val="369"/>
          <w:jc w:val="center"/>
        </w:trPr>
        <w:tc>
          <w:tcPr>
            <w:tcW w:w="1276" w:type="dxa"/>
            <w:vMerge/>
            <w:vAlign w:val="center"/>
          </w:tcPr>
          <w:p w:rsidR="00356D72" w:rsidRDefault="00356D72">
            <w:pPr>
              <w:rPr>
                <w:rFonts w:ascii="宋体" w:cs="宋体"/>
              </w:rPr>
            </w:pP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成本指标</w:t>
            </w:r>
          </w:p>
        </w:tc>
        <w:tc>
          <w:tcPr>
            <w:tcW w:w="1332" w:type="dxa"/>
            <w:vAlign w:val="center"/>
          </w:tcPr>
          <w:p w:rsidR="00356D72" w:rsidRDefault="00356D72" w:rsidP="00006FE4">
            <w:pPr>
              <w:pStyle w:val="2"/>
              <w:rPr>
                <w:rFonts w:ascii="宋体" w:eastAsia="宋体" w:hAnsi="宋体" w:cs="宋体"/>
              </w:rPr>
            </w:pPr>
            <w:r>
              <w:rPr>
                <w:rFonts w:ascii="宋体" w:eastAsia="宋体" w:hAnsi="宋体" w:cs="宋体" w:hint="eastAsia"/>
              </w:rPr>
              <w:t>预算执行率</w:t>
            </w:r>
          </w:p>
        </w:tc>
        <w:tc>
          <w:tcPr>
            <w:tcW w:w="2891" w:type="dxa"/>
            <w:vAlign w:val="center"/>
          </w:tcPr>
          <w:p w:rsidR="00356D72" w:rsidRDefault="00356D72" w:rsidP="00006FE4">
            <w:pPr>
              <w:pStyle w:val="2"/>
              <w:rPr>
                <w:rFonts w:ascii="宋体" w:eastAsia="宋体" w:hAnsi="宋体" w:cs="宋体"/>
              </w:rPr>
            </w:pPr>
            <w:r>
              <w:rPr>
                <w:rFonts w:ascii="宋体" w:eastAsia="宋体" w:hAnsi="宋体" w:cs="宋体" w:hint="eastAsia"/>
              </w:rPr>
              <w:t>预算执行率</w:t>
            </w:r>
          </w:p>
        </w:tc>
        <w:tc>
          <w:tcPr>
            <w:tcW w:w="1276" w:type="dxa"/>
            <w:vAlign w:val="center"/>
          </w:tcPr>
          <w:p w:rsidR="00356D72" w:rsidRDefault="00356D72" w:rsidP="00006FE4">
            <w:pPr>
              <w:pStyle w:val="2"/>
              <w:rPr>
                <w:rFonts w:ascii="宋体" w:eastAsia="宋体" w:hAnsi="宋体" w:cs="宋体"/>
              </w:rPr>
            </w:pPr>
            <w:r>
              <w:rPr>
                <w:rFonts w:ascii="宋体" w:eastAsia="宋体" w:hAnsi="宋体" w:cs="宋体" w:hint="eastAsia"/>
              </w:rPr>
              <w:t>≥</w:t>
            </w:r>
            <w:r>
              <w:rPr>
                <w:rFonts w:ascii="宋体" w:eastAsia="宋体" w:hAnsi="宋体" w:cs="宋体"/>
              </w:rPr>
              <w:t>90%</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88290E">
        <w:trPr>
          <w:trHeight w:val="369"/>
          <w:jc w:val="center"/>
        </w:trPr>
        <w:tc>
          <w:tcPr>
            <w:tcW w:w="1276" w:type="dxa"/>
            <w:vAlign w:val="center"/>
          </w:tcPr>
          <w:p w:rsidR="00356D72" w:rsidRDefault="00356D72">
            <w:pPr>
              <w:rPr>
                <w:rFonts w:ascii="宋体" w:cs="宋体"/>
              </w:rPr>
            </w:pPr>
            <w:r>
              <w:rPr>
                <w:rFonts w:ascii="宋体" w:hAnsi="宋体" w:cs="宋体" w:hint="eastAsia"/>
              </w:rPr>
              <w:t>效益指标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社会效益指标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推动全市农村产权交易市场</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全市农村产权交易中心能有效盘活农村闲置资产，增加农民财产收益，规范农村产权流转交易行为，提升农村治理能力，促进农村经济发展。</w:t>
            </w:r>
          </w:p>
        </w:tc>
        <w:tc>
          <w:tcPr>
            <w:tcW w:w="1276" w:type="dxa"/>
            <w:vAlign w:val="center"/>
          </w:tcPr>
          <w:p w:rsidR="00356D72" w:rsidRDefault="00356D72">
            <w:pPr>
              <w:pStyle w:val="2"/>
              <w:rPr>
                <w:rFonts w:ascii="宋体" w:eastAsia="宋体" w:hAnsi="宋体" w:cs="宋体"/>
                <w:lang w:eastAsia="zh-CN"/>
              </w:rPr>
            </w:pPr>
            <w:r>
              <w:rPr>
                <w:rFonts w:ascii="宋体" w:eastAsia="宋体" w:hAnsi="宋体" w:cs="宋体" w:hint="eastAsia"/>
                <w:lang w:eastAsia="zh-CN"/>
              </w:rPr>
              <w:t>促进农村经济发展</w:t>
            </w:r>
          </w:p>
        </w:tc>
        <w:tc>
          <w:tcPr>
            <w:tcW w:w="1843" w:type="dxa"/>
            <w:vAlign w:val="center"/>
          </w:tcPr>
          <w:p w:rsidR="00356D72" w:rsidRDefault="00356D72" w:rsidP="00006FE4">
            <w:pPr>
              <w:pStyle w:val="2"/>
              <w:rPr>
                <w:rFonts w:ascii="宋体" w:eastAsia="宋体" w:hAnsi="宋体" w:cs="宋体"/>
              </w:rPr>
            </w:pPr>
            <w:r>
              <w:rPr>
                <w:rFonts w:ascii="宋体" w:eastAsia="宋体" w:hAnsi="宋体" w:cs="宋体" w:hint="eastAsia"/>
                <w:lang w:eastAsia="zh-CN"/>
              </w:rPr>
              <w:t>工作计划</w:t>
            </w:r>
          </w:p>
        </w:tc>
      </w:tr>
      <w:tr w:rsidR="00356D72" w:rsidTr="007E036B">
        <w:trPr>
          <w:trHeight w:val="369"/>
          <w:jc w:val="center"/>
        </w:trPr>
        <w:tc>
          <w:tcPr>
            <w:tcW w:w="1276" w:type="dxa"/>
            <w:vAlign w:val="center"/>
          </w:tcPr>
          <w:p w:rsidR="00356D72" w:rsidRDefault="00356D72">
            <w:pPr>
              <w:pStyle w:val="3"/>
              <w:rPr>
                <w:rFonts w:ascii="宋体" w:eastAsia="宋体" w:hAnsi="宋体" w:cs="宋体"/>
              </w:rPr>
            </w:pPr>
            <w:r>
              <w:rPr>
                <w:rFonts w:ascii="宋体" w:eastAsia="宋体" w:hAnsi="宋体" w:cs="宋体" w:hint="eastAsia"/>
              </w:rPr>
              <w:t>满意度指标</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服务对象满意度指标</w:t>
            </w:r>
          </w:p>
        </w:tc>
        <w:tc>
          <w:tcPr>
            <w:tcW w:w="1332" w:type="dxa"/>
            <w:vAlign w:val="center"/>
          </w:tcPr>
          <w:p w:rsidR="00356D72" w:rsidRDefault="00356D72">
            <w:pPr>
              <w:pStyle w:val="2"/>
              <w:rPr>
                <w:rFonts w:ascii="宋体" w:eastAsia="宋体" w:hAnsi="宋体" w:cs="宋体"/>
              </w:rPr>
            </w:pPr>
            <w:r>
              <w:rPr>
                <w:rFonts w:ascii="宋体" w:eastAsia="宋体" w:hAnsi="宋体" w:cs="宋体" w:hint="eastAsia"/>
              </w:rPr>
              <w:t>农民满意度</w:t>
            </w:r>
          </w:p>
        </w:tc>
        <w:tc>
          <w:tcPr>
            <w:tcW w:w="2891" w:type="dxa"/>
            <w:vAlign w:val="center"/>
          </w:tcPr>
          <w:p w:rsidR="00356D72" w:rsidRDefault="00356D72">
            <w:pPr>
              <w:pStyle w:val="2"/>
              <w:rPr>
                <w:rFonts w:ascii="宋体" w:eastAsia="宋体" w:hAnsi="宋体" w:cs="宋体"/>
              </w:rPr>
            </w:pPr>
            <w:r>
              <w:rPr>
                <w:rFonts w:ascii="宋体" w:eastAsia="宋体" w:hAnsi="宋体" w:cs="宋体" w:hint="eastAsia"/>
              </w:rPr>
              <w:t>农民满意度</w:t>
            </w:r>
          </w:p>
        </w:tc>
        <w:tc>
          <w:tcPr>
            <w:tcW w:w="1276" w:type="dxa"/>
            <w:vAlign w:val="center"/>
          </w:tcPr>
          <w:p w:rsidR="00356D72" w:rsidRDefault="00356D72">
            <w:pPr>
              <w:pStyle w:val="2"/>
              <w:rPr>
                <w:rFonts w:ascii="宋体" w:eastAsia="宋体" w:hAnsi="宋体" w:cs="宋体"/>
              </w:rPr>
            </w:pPr>
            <w:r>
              <w:rPr>
                <w:rFonts w:ascii="宋体" w:eastAsia="宋体" w:hAnsi="宋体" w:cs="宋体" w:hint="eastAsia"/>
              </w:rPr>
              <w:t>满意度</w:t>
            </w:r>
            <w:r>
              <w:rPr>
                <w:rFonts w:ascii="宋体" w:eastAsia="宋体" w:hAnsi="宋体" w:cs="宋体"/>
              </w:rPr>
              <w:t>100%</w:t>
            </w:r>
          </w:p>
        </w:tc>
        <w:tc>
          <w:tcPr>
            <w:tcW w:w="1843" w:type="dxa"/>
            <w:vAlign w:val="center"/>
          </w:tcPr>
          <w:p w:rsidR="00356D72" w:rsidRDefault="00356D72">
            <w:pPr>
              <w:pStyle w:val="2"/>
              <w:rPr>
                <w:rFonts w:ascii="宋体" w:eastAsia="宋体" w:hAnsi="宋体" w:cs="宋体"/>
                <w:lang w:eastAsia="zh-CN"/>
              </w:rPr>
            </w:pPr>
            <w:r>
              <w:rPr>
                <w:rFonts w:ascii="宋体" w:eastAsia="宋体" w:hAnsi="宋体" w:cs="宋体" w:hint="eastAsia"/>
                <w:lang w:eastAsia="zh-CN"/>
              </w:rPr>
              <w:t>工作计划</w:t>
            </w:r>
          </w:p>
        </w:tc>
      </w:tr>
    </w:tbl>
    <w:p w:rsidR="00356D72" w:rsidRDefault="00356D72">
      <w:pPr>
        <w:rPr>
          <w:rFonts w:ascii="宋体"/>
        </w:rPr>
      </w:pPr>
    </w:p>
    <w:sectPr w:rsidR="00356D72" w:rsidSect="005C53EE">
      <w:pgSz w:w="11900" w:h="16840"/>
      <w:pgMar w:top="1701" w:right="1304" w:bottom="1417" w:left="1304"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D72" w:rsidRDefault="00356D72" w:rsidP="005C53EE">
      <w:r>
        <w:separator/>
      </w:r>
    </w:p>
  </w:endnote>
  <w:endnote w:type="continuationSeparator" w:id="1">
    <w:p w:rsidR="00356D72" w:rsidRDefault="00356D72" w:rsidP="005C5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简体">
    <w:altName w:val="Arial Unicode MS"/>
    <w:panose1 w:val="00000000000000000000"/>
    <w:charset w:val="86"/>
    <w:family w:val="auto"/>
    <w:notTrueType/>
    <w:pitch w:val="default"/>
    <w:sig w:usb0="00000001" w:usb1="080E0000" w:usb2="00000010" w:usb3="00000000" w:csb0="0004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方正楷体简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pPr>
      <w:wordWrap w:val="0"/>
      <w:jc w:val="both"/>
      <w:rPr>
        <w:rFonts w:ascii="宋体" w:cs="宋体"/>
        <w:sz w:val="28"/>
        <w:szCs w:val="28"/>
        <w:lang w:eastAsia="zh-C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r>
      <w:rPr>
        <w:noProof/>
        <w:lang w:eastAsia="zh-CN"/>
      </w:rPr>
      <w:pict>
        <v:shapetype id="_x0000_t202" coordsize="21600,21600" o:spt="202" path="m,l,21600r21600,l21600,xe">
          <v:stroke joinstyle="miter"/>
          <v:path gradientshapeok="t" o:connecttype="rect"/>
        </v:shapetype>
        <v:shape id="_x0000_s2049" type="#_x0000_t202" style="position:absolute;margin-left:-.7pt;margin-top:-5pt;width:2in;height:2in;z-index:251658240;mso-wrap-style:none;mso-position-horizontal-relative:margin" filled="f" stroked="f">
          <v:textbox style="mso-fit-shape-to-text:t" inset="0,0,0,0">
            <w:txbxContent>
              <w:p w:rsidR="00356D72" w:rsidRDefault="00356D72">
                <w:pPr>
                  <w:pStyle w:val="Footer"/>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2" w:rsidRDefault="00356D72">
    <w:pPr>
      <w:wordWrap w:val="0"/>
      <w:jc w:val="both"/>
      <w:rPr>
        <w:rFonts w:ascii="宋体" w:cs="宋体"/>
        <w:sz w:val="28"/>
        <w:szCs w:val="28"/>
        <w:lang w:eastAsia="zh-CN"/>
      </w:rPr>
    </w:pPr>
    <w:r>
      <w:rPr>
        <w:noProof/>
        <w:lang w:eastAsia="zh-CN"/>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57216;mso-wrap-style:none;mso-position-horizontal:outside;mso-position-horizontal-relative:margin" filled="f" stroked="f">
          <v:textbox style="mso-fit-shape-to-text:t" inset="0,0,0,0">
            <w:txbxContent>
              <w:p w:rsidR="00356D72" w:rsidRDefault="00356D72">
                <w:pPr>
                  <w:pStyle w:val="Footer"/>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D72" w:rsidRDefault="00356D72" w:rsidP="005C53EE">
      <w:r>
        <w:separator/>
      </w:r>
    </w:p>
  </w:footnote>
  <w:footnote w:type="continuationSeparator" w:id="1">
    <w:p w:rsidR="00356D72" w:rsidRDefault="00356D72" w:rsidP="005C5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M5NGNjNmM4Y2U2NTkyYjFlZjdkMzhhNWYxYzg5MTcifQ=="/>
  </w:docVars>
  <w:rsids>
    <w:rsidRoot w:val="00B5359D"/>
    <w:rsid w:val="00006FE4"/>
    <w:rsid w:val="000C6C08"/>
    <w:rsid w:val="00191DD2"/>
    <w:rsid w:val="002E3E48"/>
    <w:rsid w:val="00356D72"/>
    <w:rsid w:val="003C0363"/>
    <w:rsid w:val="005B6227"/>
    <w:rsid w:val="005C53EE"/>
    <w:rsid w:val="005F5603"/>
    <w:rsid w:val="007738EC"/>
    <w:rsid w:val="007E036B"/>
    <w:rsid w:val="0082785A"/>
    <w:rsid w:val="0088290E"/>
    <w:rsid w:val="00932F0B"/>
    <w:rsid w:val="00B07316"/>
    <w:rsid w:val="00B5359D"/>
    <w:rsid w:val="00F03841"/>
    <w:rsid w:val="00F85A7C"/>
    <w:rsid w:val="03433CC0"/>
    <w:rsid w:val="03AD7512"/>
    <w:rsid w:val="0F94795F"/>
    <w:rsid w:val="2862375F"/>
    <w:rsid w:val="2DD46D57"/>
    <w:rsid w:val="2F8B2500"/>
    <w:rsid w:val="34904B84"/>
    <w:rsid w:val="3D5E4677"/>
    <w:rsid w:val="679829AC"/>
    <w:rsid w:val="70CC69AA"/>
    <w:rsid w:val="75A36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EE"/>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C53EE"/>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Pr>
      <w:rFonts w:cs="Times New Roman"/>
      <w:kern w:val="0"/>
      <w:sz w:val="18"/>
      <w:szCs w:val="18"/>
      <w:lang w:eastAsia="uk-UA"/>
    </w:rPr>
  </w:style>
  <w:style w:type="paragraph" w:styleId="Header">
    <w:name w:val="header"/>
    <w:basedOn w:val="Normal"/>
    <w:link w:val="HeaderChar"/>
    <w:uiPriority w:val="99"/>
    <w:semiHidden/>
    <w:rsid w:val="005C53E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Pr>
      <w:rFonts w:cs="Times New Roman"/>
      <w:kern w:val="0"/>
      <w:sz w:val="18"/>
      <w:szCs w:val="18"/>
      <w:lang w:eastAsia="uk-UA"/>
    </w:rPr>
  </w:style>
  <w:style w:type="paragraph" w:styleId="TOC1">
    <w:name w:val="toc 1"/>
    <w:basedOn w:val="Normal"/>
    <w:next w:val="Normal"/>
    <w:uiPriority w:val="99"/>
    <w:rsid w:val="005C53EE"/>
    <w:pPr>
      <w:spacing w:before="120"/>
    </w:pPr>
    <w:rPr>
      <w:rFonts w:eastAsia="方正仿宋_GBK"/>
      <w:color w:val="000000"/>
      <w:sz w:val="28"/>
    </w:rPr>
  </w:style>
  <w:style w:type="table" w:styleId="TableGrid">
    <w:name w:val="Table Grid"/>
    <w:basedOn w:val="TableNormal"/>
    <w:uiPriority w:val="99"/>
    <w:rsid w:val="005C53E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Normal"/>
    <w:uiPriority w:val="99"/>
    <w:rsid w:val="005C53EE"/>
    <w:pPr>
      <w:spacing w:line="500" w:lineRule="exact"/>
      <w:ind w:firstLine="560"/>
    </w:pPr>
    <w:rPr>
      <w:rFonts w:eastAsia="方正仿宋_GBK"/>
      <w:sz w:val="28"/>
    </w:rPr>
  </w:style>
  <w:style w:type="paragraph" w:customStyle="1" w:styleId="-0">
    <w:name w:val="插入文本样式-插入职责分类绩效目标文件"/>
    <w:basedOn w:val="Normal"/>
    <w:uiPriority w:val="99"/>
    <w:rsid w:val="005C53EE"/>
    <w:pPr>
      <w:spacing w:line="500" w:lineRule="exact"/>
      <w:ind w:firstLine="560"/>
    </w:pPr>
    <w:rPr>
      <w:rFonts w:eastAsia="方正仿宋_GBK"/>
      <w:sz w:val="28"/>
    </w:rPr>
  </w:style>
  <w:style w:type="paragraph" w:customStyle="1" w:styleId="-1">
    <w:name w:val="插入文本样式-插入实现年度发展规划目标的保障措施文件"/>
    <w:basedOn w:val="Normal"/>
    <w:uiPriority w:val="99"/>
    <w:rsid w:val="005C53EE"/>
    <w:pPr>
      <w:spacing w:line="500" w:lineRule="exact"/>
      <w:ind w:firstLine="560"/>
    </w:pPr>
    <w:rPr>
      <w:rFonts w:eastAsia="方正仿宋_GBK"/>
      <w:sz w:val="28"/>
    </w:rPr>
  </w:style>
  <w:style w:type="paragraph" w:customStyle="1" w:styleId="4">
    <w:name w:val="单元格样式4"/>
    <w:basedOn w:val="Normal"/>
    <w:uiPriority w:val="99"/>
    <w:rsid w:val="005C53EE"/>
    <w:pPr>
      <w:jc w:val="right"/>
    </w:pPr>
    <w:rPr>
      <w:rFonts w:ascii="方正书宋_GBK" w:eastAsia="方正书宋_GBK" w:hAnsi="方正书宋_GBK" w:cs="方正书宋_GBK"/>
      <w:sz w:val="21"/>
    </w:rPr>
  </w:style>
  <w:style w:type="paragraph" w:customStyle="1" w:styleId="5">
    <w:name w:val="单元格样式5"/>
    <w:basedOn w:val="Normal"/>
    <w:uiPriority w:val="99"/>
    <w:rsid w:val="005C53EE"/>
    <w:rPr>
      <w:rFonts w:ascii="方正书宋_GBK" w:eastAsia="方正书宋_GBK" w:hAnsi="方正书宋_GBK" w:cs="方正书宋_GBK"/>
      <w:b/>
      <w:sz w:val="21"/>
    </w:rPr>
  </w:style>
  <w:style w:type="paragraph" w:customStyle="1" w:styleId="2">
    <w:name w:val="单元格样式2"/>
    <w:basedOn w:val="Normal"/>
    <w:uiPriority w:val="99"/>
    <w:rsid w:val="005C53EE"/>
    <w:rPr>
      <w:rFonts w:ascii="方正书宋_GBK" w:eastAsia="方正书宋_GBK" w:hAnsi="方正书宋_GBK" w:cs="方正书宋_GBK"/>
      <w:sz w:val="21"/>
    </w:rPr>
  </w:style>
  <w:style w:type="paragraph" w:customStyle="1" w:styleId="1">
    <w:name w:val="单元格样式1"/>
    <w:basedOn w:val="Normal"/>
    <w:uiPriority w:val="99"/>
    <w:rsid w:val="005C53EE"/>
    <w:pPr>
      <w:jc w:val="center"/>
    </w:pPr>
    <w:rPr>
      <w:rFonts w:ascii="方正书宋_GBK" w:eastAsia="方正书宋_GBK" w:hAnsi="方正书宋_GBK" w:cs="方正书宋_GBK"/>
      <w:b/>
      <w:sz w:val="21"/>
    </w:rPr>
  </w:style>
  <w:style w:type="paragraph" w:customStyle="1" w:styleId="3">
    <w:name w:val="单元格样式3"/>
    <w:basedOn w:val="Normal"/>
    <w:uiPriority w:val="99"/>
    <w:rsid w:val="005C53EE"/>
    <w:pPr>
      <w:jc w:val="center"/>
    </w:pPr>
    <w:rPr>
      <w:rFonts w:ascii="方正书宋_GBK" w:eastAsia="方正书宋_GBK" w:hAnsi="方正书宋_GBK" w:cs="方正书宋_GBK"/>
      <w:sz w:val="21"/>
    </w:rPr>
  </w:style>
  <w:style w:type="paragraph" w:customStyle="1" w:styleId="TOC21">
    <w:name w:val="TOC 21"/>
    <w:basedOn w:val="Normal"/>
    <w:uiPriority w:val="99"/>
    <w:rsid w:val="005C53EE"/>
    <w:pPr>
      <w:ind w:left="240"/>
    </w:pPr>
  </w:style>
  <w:style w:type="paragraph" w:customStyle="1" w:styleId="TOC41">
    <w:name w:val="TOC 41"/>
    <w:basedOn w:val="Normal"/>
    <w:uiPriority w:val="99"/>
    <w:rsid w:val="005C53EE"/>
    <w:pPr>
      <w:ind w:left="720"/>
    </w:pPr>
  </w:style>
  <w:style w:type="paragraph" w:customStyle="1" w:styleId="TOC11">
    <w:name w:val="TOC 11"/>
    <w:basedOn w:val="Normal"/>
    <w:uiPriority w:val="99"/>
    <w:rsid w:val="005C53EE"/>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14</Pages>
  <Words>677</Words>
  <Characters>3861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唐山市供销合作总社</dc:title>
  <dc:subject/>
  <dc:creator>Administrator</dc:creator>
  <cp:keywords/>
  <dc:description/>
  <cp:lastModifiedBy>lenovo</cp:lastModifiedBy>
  <cp:revision>7</cp:revision>
  <dcterms:created xsi:type="dcterms:W3CDTF">2023-01-06T13:09:00Z</dcterms:created>
  <dcterms:modified xsi:type="dcterms:W3CDTF">2023-01-06T13:54:00Z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B842C204AF90469A8168E484472C5FBB</vt:lpwstr>
  </property>
</Properties>
</file>